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71F0" w14:textId="0DE64692" w:rsidR="00AB5B92" w:rsidRPr="00AB5B92" w:rsidRDefault="00AB5B92" w:rsidP="45CBC631">
      <w:pPr>
        <w:jc w:val="center"/>
        <w:rPr>
          <w:rFonts w:ascii="Roboto Lt" w:hAnsi="Roboto Lt" w:cs="Calibri"/>
          <w:b/>
          <w:bCs/>
          <w:sz w:val="28"/>
          <w:szCs w:val="28"/>
        </w:rPr>
      </w:pPr>
      <w:r w:rsidRPr="78735848">
        <w:rPr>
          <w:rFonts w:ascii="Roboto Lt" w:hAnsi="Roboto Lt" w:cs="Calibri"/>
          <w:b/>
          <w:bCs/>
          <w:sz w:val="28"/>
          <w:szCs w:val="28"/>
        </w:rPr>
        <w:t xml:space="preserve">Checklist </w:t>
      </w:r>
      <w:r w:rsidR="00390A90" w:rsidRPr="78735848">
        <w:rPr>
          <w:rFonts w:ascii="Roboto Lt" w:hAnsi="Roboto Lt" w:cs="Calibri"/>
          <w:b/>
          <w:bCs/>
          <w:sz w:val="28"/>
          <w:szCs w:val="28"/>
        </w:rPr>
        <w:t xml:space="preserve">for Banks: </w:t>
      </w:r>
      <w:r w:rsidR="00CE1B5B" w:rsidRPr="78735848">
        <w:rPr>
          <w:rFonts w:ascii="Roboto Lt" w:hAnsi="Roboto Lt" w:cs="Calibri"/>
          <w:b/>
          <w:bCs/>
          <w:sz w:val="28"/>
          <w:szCs w:val="28"/>
        </w:rPr>
        <w:t>Portfolio Shift – Gender Analysis</w:t>
      </w:r>
    </w:p>
    <w:tbl>
      <w:tblPr>
        <w:tblW w:w="9355" w:type="dxa"/>
        <w:tblInd w:w="-5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369"/>
        <w:gridCol w:w="986"/>
      </w:tblGrid>
      <w:tr w:rsidR="009D2F97" w:rsidRPr="00D52AD8" w14:paraId="177097C5" w14:textId="5D0D0252" w:rsidTr="36FC267D">
        <w:trPr>
          <w:trHeight w:val="696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EF6BA" w14:textId="6389E88E" w:rsidR="009D2F97" w:rsidRPr="00D52AD8" w:rsidRDefault="00CE1B5B" w:rsidP="45B1CB07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b/>
                <w:bCs/>
                <w:lang w:val="en-GB" w:eastAsia="en-US"/>
              </w:rPr>
              <w:t xml:space="preserve">Does your bank </w:t>
            </w:r>
            <w:r w:rsidR="49435016" w:rsidRPr="00D52AD8">
              <w:rPr>
                <w:rFonts w:ascii="Roboto Lt" w:eastAsia="Times New Roman" w:hAnsi="Roboto Lt" w:cs="Calibri"/>
                <w:b/>
                <w:bCs/>
                <w:lang w:val="en-GB" w:eastAsia="en-US"/>
              </w:rPr>
              <w:t>assess gender-related risks and opportunities within its portfolio?</w:t>
            </w:r>
          </w:p>
        </w:tc>
      </w:tr>
      <w:tr w:rsidR="002B5BC6" w:rsidRPr="00D52AD8" w14:paraId="709C9A8F" w14:textId="2F7D4BAC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B2739" w14:textId="77FD5E15" w:rsidR="002B5BC6" w:rsidRPr="00D52AD8" w:rsidRDefault="3704F5DB" w:rsidP="45B1CB07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Yes, via a h</w:t>
            </w:r>
            <w:r w:rsidR="7DF139B5" w:rsidRPr="00D52AD8">
              <w:rPr>
                <w:rFonts w:ascii="Roboto Lt" w:eastAsia="Times New Roman" w:hAnsi="Roboto Lt" w:cs="Calibri"/>
                <w:lang w:val="en-GB" w:eastAsia="en-US"/>
              </w:rPr>
              <w:t>igh</w:t>
            </w:r>
            <w:r w:rsidR="00EC0642" w:rsidRPr="00D52AD8">
              <w:rPr>
                <w:rFonts w:ascii="Roboto Lt" w:eastAsia="Times New Roman" w:hAnsi="Roboto Lt" w:cs="Calibri"/>
                <w:lang w:val="en-GB" w:eastAsia="en-US"/>
              </w:rPr>
              <w:t>-</w:t>
            </w:r>
            <w:r w:rsidR="7DF139B5" w:rsidRPr="00D52AD8">
              <w:rPr>
                <w:rFonts w:ascii="Roboto Lt" w:eastAsia="Times New Roman" w:hAnsi="Roboto Lt" w:cs="Calibri"/>
                <w:lang w:val="en-GB" w:eastAsia="en-US"/>
              </w:rPr>
              <w:t xml:space="preserve">level assessment </w:t>
            </w:r>
            <w:r w:rsidR="45C279F8" w:rsidRPr="00D52AD8">
              <w:rPr>
                <w:rFonts w:ascii="Roboto Lt" w:eastAsia="Times New Roman" w:hAnsi="Roboto Lt" w:cs="Calibri"/>
                <w:lang w:val="en-GB" w:eastAsia="en-US"/>
              </w:rPr>
              <w:t xml:space="preserve">of </w:t>
            </w:r>
            <w:r w:rsidR="4F355342" w:rsidRPr="00D52AD8">
              <w:rPr>
                <w:rFonts w:ascii="Roboto Lt" w:eastAsia="Times New Roman" w:hAnsi="Roboto Lt" w:cs="Calibri"/>
                <w:lang w:val="en-GB" w:eastAsia="en-US"/>
              </w:rPr>
              <w:t xml:space="preserve">potential </w:t>
            </w:r>
            <w:r w:rsidR="45C279F8" w:rsidRPr="00D52AD8">
              <w:rPr>
                <w:rFonts w:ascii="Roboto Lt" w:eastAsia="Times New Roman" w:hAnsi="Roboto Lt" w:cs="Calibri"/>
                <w:lang w:val="en-GB" w:eastAsia="en-US"/>
              </w:rPr>
              <w:t xml:space="preserve">risks and opportunities </w:t>
            </w:r>
            <w:r w:rsidR="7DF139B5" w:rsidRPr="00D52AD8">
              <w:rPr>
                <w:rFonts w:ascii="Roboto Lt" w:eastAsia="Times New Roman" w:hAnsi="Roboto Lt" w:cs="Calibri"/>
                <w:lang w:val="en-GB" w:eastAsia="en-US"/>
              </w:rPr>
              <w:t>based on the sector makeup of the portfolio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CDAC0" w14:textId="77777777" w:rsidR="002B5BC6" w:rsidRPr="00D52AD8" w:rsidRDefault="002B5BC6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2B5BC6" w:rsidRPr="00D52AD8" w14:paraId="7E9E6BCB" w14:textId="58E333CC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24C85" w14:textId="795EC09E" w:rsidR="002B5BC6" w:rsidRPr="00D52AD8" w:rsidRDefault="6DA280EA" w:rsidP="000A7560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 xml:space="preserve">Yes, via collecting and </w:t>
            </w:r>
            <w:r w:rsidR="00EF2417" w:rsidRPr="00D52AD8">
              <w:rPr>
                <w:rFonts w:ascii="Roboto Lt" w:eastAsia="Times New Roman" w:hAnsi="Roboto Lt" w:cs="Calibri"/>
                <w:lang w:val="en-GB" w:eastAsia="en-US"/>
              </w:rPr>
              <w:t>analysing</w:t>
            </w:r>
            <w:r w:rsidRPr="00D52AD8">
              <w:rPr>
                <w:rFonts w:ascii="Roboto Lt" w:eastAsia="Times New Roman" w:hAnsi="Roboto Lt" w:cs="Calibri"/>
                <w:lang w:val="en-GB" w:eastAsia="en-US"/>
              </w:rPr>
              <w:t xml:space="preserve"> g</w:t>
            </w:r>
            <w:r w:rsidR="7DF139B5" w:rsidRPr="00D52AD8">
              <w:rPr>
                <w:rFonts w:ascii="Roboto Lt" w:eastAsia="Times New Roman" w:hAnsi="Roboto Lt" w:cs="Calibri"/>
                <w:lang w:val="en-GB" w:eastAsia="en-US"/>
              </w:rPr>
              <w:t>ender-related data from clie</w:t>
            </w:r>
            <w:r w:rsidR="045D2FFE" w:rsidRPr="00D52AD8">
              <w:rPr>
                <w:rFonts w:ascii="Roboto Lt" w:eastAsia="Times New Roman" w:hAnsi="Roboto Lt" w:cs="Calibri"/>
                <w:lang w:val="en-GB" w:eastAsia="en-US"/>
              </w:rPr>
              <w:t>nts</w:t>
            </w:r>
            <w:r w:rsidR="342ABEDD" w:rsidRPr="00D52AD8">
              <w:rPr>
                <w:rFonts w:ascii="Roboto Lt" w:eastAsia="Times New Roman" w:hAnsi="Roboto Lt" w:cs="Calibri"/>
                <w:lang w:val="en-GB" w:eastAsia="en-US"/>
              </w:rPr>
              <w:t xml:space="preserve"> as part of screening and due diligence processes.</w:t>
            </w:r>
            <w:r w:rsidR="5B4FE036" w:rsidRPr="00D52AD8">
              <w:rPr>
                <w:rFonts w:ascii="Roboto Lt" w:eastAsia="Times New Roman" w:hAnsi="Roboto Lt" w:cs="Calibri"/>
                <w:lang w:val="en-GB" w:eastAsia="en-US"/>
              </w:rPr>
              <w:t xml:space="preserve"> This might be collected alongside other sustainability data, such as CO2 emissions.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6FEB7" w14:textId="77777777" w:rsidR="002B5BC6" w:rsidRPr="00D52AD8" w:rsidRDefault="002B5BC6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2B5BC6" w:rsidRPr="00D52AD8" w14:paraId="2208E921" w14:textId="0874022F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AF6A2" w14:textId="52408E56" w:rsidR="002B5BC6" w:rsidRPr="00D52AD8" w:rsidRDefault="3AA947F5" w:rsidP="45B1CB07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 xml:space="preserve">Other </w:t>
            </w:r>
            <w:r w:rsidR="2F452B60" w:rsidRPr="00D52AD8">
              <w:rPr>
                <w:rFonts w:ascii="Roboto Lt" w:eastAsia="Times New Roman" w:hAnsi="Roboto Lt" w:cs="Calibri"/>
                <w:lang w:val="en-GB" w:eastAsia="en-US"/>
              </w:rPr>
              <w:t>a</w:t>
            </w:r>
            <w:r w:rsidR="1E5995F5" w:rsidRPr="00D52AD8">
              <w:rPr>
                <w:rFonts w:ascii="Roboto Lt" w:eastAsia="Times New Roman" w:hAnsi="Roboto Lt" w:cs="Calibri"/>
                <w:lang w:val="en-GB" w:eastAsia="en-US"/>
              </w:rPr>
              <w:t xml:space="preserve">pproach – please specify: </w:t>
            </w:r>
          </w:p>
          <w:p w14:paraId="7DABADD6" w14:textId="56E928BD" w:rsidR="45CBC631" w:rsidRPr="00D52AD8" w:rsidRDefault="45CBC631" w:rsidP="45CBC631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</w:p>
          <w:p w14:paraId="1E9A5704" w14:textId="70D68B46" w:rsidR="002B5BC6" w:rsidRPr="00D52AD8" w:rsidRDefault="002B5BC6" w:rsidP="000A7560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48C7B" w14:textId="77777777" w:rsidR="002B5BC6" w:rsidRPr="00D52AD8" w:rsidRDefault="002B5BC6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2B5BC6" w:rsidRPr="00D52AD8" w14:paraId="3705FAFE" w14:textId="3574144A" w:rsidTr="36FC267D">
        <w:trPr>
          <w:trHeight w:val="128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46510" w14:textId="1BA2FF2F" w:rsidR="002B5BC6" w:rsidRPr="00D52AD8" w:rsidRDefault="6FAF1039" w:rsidP="000A7560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 xml:space="preserve">None of the above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B3CF7" w14:textId="77777777" w:rsidR="002B5BC6" w:rsidRPr="00D52AD8" w:rsidRDefault="002B5BC6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0A7560" w:rsidRPr="00D52AD8" w14:paraId="40CA3A7B" w14:textId="77777777" w:rsidTr="36FC267D">
        <w:trPr>
          <w:trHeight w:val="56"/>
        </w:trPr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B78E2" w14:textId="77777777" w:rsidR="000A7560" w:rsidRPr="00D52AD8" w:rsidRDefault="000A7560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E92F59" w14:textId="77777777" w:rsidR="000A7560" w:rsidRPr="00D52AD8" w:rsidRDefault="000A7560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45CBC631" w:rsidRPr="00D52AD8" w14:paraId="2643B4B1" w14:textId="77777777" w:rsidTr="36FC267D">
        <w:trPr>
          <w:trHeight w:val="300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02951" w14:textId="0917175B" w:rsidR="3E793BC3" w:rsidRPr="00D52AD8" w:rsidRDefault="3E793BC3" w:rsidP="45CBC631">
            <w:pPr>
              <w:spacing w:after="0" w:line="240" w:lineRule="auto"/>
              <w:rPr>
                <w:rFonts w:ascii="Roboto Lt" w:eastAsia="Roboto Lt" w:hAnsi="Roboto Lt" w:cs="Roboto Lt"/>
                <w:b/>
                <w:bCs/>
                <w:lang w:val="en-GB" w:eastAsia="en-US"/>
              </w:rPr>
            </w:pPr>
            <w:r w:rsidRPr="00D52AD8">
              <w:rPr>
                <w:rFonts w:ascii="Roboto Lt" w:eastAsia="Roboto Lt" w:hAnsi="Roboto Lt" w:cs="Roboto Lt"/>
                <w:b/>
                <w:bCs/>
                <w:lang w:val="en-GB" w:eastAsia="en-US"/>
              </w:rPr>
              <w:t>Which categories does your bank consider in its</w:t>
            </w:r>
            <w:r w:rsidR="7B992CAA" w:rsidRPr="00D52AD8">
              <w:rPr>
                <w:rFonts w:ascii="Roboto Lt" w:eastAsia="Roboto Lt" w:hAnsi="Roboto Lt" w:cs="Roboto Lt"/>
                <w:b/>
                <w:bCs/>
                <w:lang w:val="en-GB" w:eastAsia="en-US"/>
              </w:rPr>
              <w:t xml:space="preserve"> </w:t>
            </w:r>
            <w:r w:rsidR="2D3A6368" w:rsidRPr="00D52AD8">
              <w:rPr>
                <w:rFonts w:ascii="Roboto Lt" w:eastAsia="Roboto Lt" w:hAnsi="Roboto Lt" w:cs="Roboto Lt"/>
                <w:b/>
                <w:bCs/>
                <w:lang w:val="en-GB" w:eastAsia="en-US"/>
              </w:rPr>
              <w:t>assessment of gender-related risks and opportunities</w:t>
            </w:r>
            <w:r w:rsidR="7B992CAA" w:rsidRPr="00D52AD8">
              <w:rPr>
                <w:rFonts w:ascii="Roboto Lt" w:eastAsia="Roboto Lt" w:hAnsi="Roboto Lt" w:cs="Roboto Lt"/>
                <w:b/>
                <w:bCs/>
                <w:lang w:val="en-GB" w:eastAsia="en-US"/>
              </w:rPr>
              <w:t>?</w:t>
            </w:r>
          </w:p>
          <w:p w14:paraId="2058547E" w14:textId="16999B6C" w:rsidR="3E60E21A" w:rsidRPr="00D52AD8" w:rsidRDefault="3E60E21A" w:rsidP="45CBC631">
            <w:pPr>
              <w:spacing w:after="0" w:line="240" w:lineRule="auto"/>
              <w:rPr>
                <w:rFonts w:ascii="Roboto Lt" w:eastAsia="Roboto Lt" w:hAnsi="Roboto Lt" w:cs="Roboto Lt"/>
                <w:i/>
                <w:iCs/>
                <w:lang w:val="en-GB" w:eastAsia="en-US"/>
              </w:rPr>
            </w:pPr>
            <w:r w:rsidRPr="00D52AD8">
              <w:rPr>
                <w:rFonts w:ascii="Roboto Lt" w:eastAsia="Roboto Lt" w:hAnsi="Roboto Lt" w:cs="Roboto Lt"/>
                <w:i/>
                <w:iCs/>
                <w:lang w:val="en-GB" w:eastAsia="en-US"/>
              </w:rPr>
              <w:t>A bank may review these at the sector level or the company level, depending on the answer above.</w:t>
            </w:r>
          </w:p>
        </w:tc>
      </w:tr>
      <w:tr w:rsidR="45CBC631" w:rsidRPr="00D52AD8" w14:paraId="390C4222" w14:textId="77777777" w:rsidTr="36FC267D">
        <w:trPr>
          <w:trHeight w:val="540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4044F" w14:textId="3F319B6A" w:rsidR="45CBC631" w:rsidRPr="00D52AD8" w:rsidRDefault="45CBC631" w:rsidP="45CBC631">
            <w:pPr>
              <w:spacing w:after="0" w:line="257" w:lineRule="auto"/>
              <w:rPr>
                <w:rFonts w:ascii="Roboto Lt" w:eastAsia="Roboto Lt" w:hAnsi="Roboto Lt" w:cs="Roboto Lt"/>
                <w:lang w:val="en-GB"/>
              </w:rPr>
            </w:pPr>
            <w:r w:rsidRPr="00D52AD8">
              <w:rPr>
                <w:rFonts w:ascii="Roboto Lt" w:eastAsia="Roboto Lt" w:hAnsi="Roboto Lt" w:cs="Roboto Lt"/>
                <w:lang w:val="en-GB"/>
              </w:rPr>
              <w:t>Representation, participation and leadership</w:t>
            </w:r>
            <w:r w:rsidR="295A7066" w:rsidRPr="00D52AD8">
              <w:rPr>
                <w:rFonts w:ascii="Roboto Lt" w:eastAsia="Roboto Lt" w:hAnsi="Roboto Lt" w:cs="Roboto Lt"/>
                <w:lang w:val="en-GB"/>
              </w:rPr>
              <w:t xml:space="preserve">: proportion of women </w:t>
            </w:r>
            <w:r w:rsidR="720BE913" w:rsidRPr="00D52AD8">
              <w:rPr>
                <w:rFonts w:ascii="Roboto Lt" w:eastAsia="Roboto Lt" w:hAnsi="Roboto Lt" w:cs="Roboto Lt"/>
                <w:lang w:val="en-GB"/>
              </w:rPr>
              <w:t>at all levels of seniority; barriers that prevent women from participating and/or advancing.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3DB13" w14:textId="5D293ADA" w:rsidR="45CBC631" w:rsidRPr="00D52AD8" w:rsidRDefault="45CBC631" w:rsidP="45CBC631">
            <w:pPr>
              <w:rPr>
                <w:rFonts w:ascii="Roboto Lt" w:eastAsia="Roboto Lt" w:hAnsi="Roboto Lt" w:cs="Roboto Lt"/>
                <w:b/>
                <w:bCs/>
                <w:lang w:val="en-GB" w:eastAsia="en-US"/>
              </w:rPr>
            </w:pPr>
          </w:p>
        </w:tc>
      </w:tr>
      <w:tr w:rsidR="45CBC631" w:rsidRPr="00D52AD8" w14:paraId="47CD0333" w14:textId="77777777" w:rsidTr="36FC267D">
        <w:trPr>
          <w:trHeight w:val="300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8006E" w14:textId="01A12451" w:rsidR="1B288CF9" w:rsidRPr="00D52AD8" w:rsidRDefault="1B288CF9" w:rsidP="45CBC631">
            <w:pPr>
              <w:spacing w:after="0" w:line="278" w:lineRule="auto"/>
              <w:rPr>
                <w:rFonts w:ascii="Roboto Lt" w:eastAsia="Roboto Lt" w:hAnsi="Roboto Lt" w:cs="Roboto Lt"/>
                <w:lang w:val="en-GB"/>
              </w:rPr>
            </w:pPr>
            <w:r w:rsidRPr="00D52AD8">
              <w:rPr>
                <w:rFonts w:ascii="Roboto Lt" w:eastAsia="Roboto Lt" w:hAnsi="Roboto Lt" w:cs="Roboto Lt"/>
                <w:lang w:val="en-GB"/>
              </w:rPr>
              <w:t xml:space="preserve">Compensation: </w:t>
            </w:r>
            <w:r w:rsidR="720BE913" w:rsidRPr="00D52AD8">
              <w:rPr>
                <w:rFonts w:ascii="Roboto Lt" w:eastAsia="Roboto Lt" w:hAnsi="Roboto Lt" w:cs="Roboto Lt"/>
                <w:lang w:val="en-GB"/>
              </w:rPr>
              <w:t xml:space="preserve">Gender </w:t>
            </w:r>
            <w:r w:rsidR="45F5C8BF" w:rsidRPr="00D52AD8">
              <w:rPr>
                <w:rFonts w:ascii="Roboto Lt" w:eastAsia="Roboto Lt" w:hAnsi="Roboto Lt" w:cs="Roboto Lt"/>
                <w:lang w:val="en-GB"/>
              </w:rPr>
              <w:t xml:space="preserve">pay </w:t>
            </w:r>
            <w:r w:rsidR="720BE913" w:rsidRPr="00D52AD8">
              <w:rPr>
                <w:rFonts w:ascii="Roboto Lt" w:eastAsia="Roboto Lt" w:hAnsi="Roboto Lt" w:cs="Roboto Lt"/>
                <w:lang w:val="en-GB"/>
              </w:rPr>
              <w:t xml:space="preserve">gaps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B30E9" w14:textId="658BC2D6" w:rsidR="45CBC631" w:rsidRPr="00D52AD8" w:rsidRDefault="45CBC631" w:rsidP="45CBC631">
            <w:pPr>
              <w:rPr>
                <w:rFonts w:ascii="Roboto Lt" w:eastAsia="Roboto Lt" w:hAnsi="Roboto Lt" w:cs="Roboto Lt"/>
                <w:b/>
                <w:bCs/>
                <w:lang w:val="en-GB" w:eastAsia="en-US"/>
              </w:rPr>
            </w:pPr>
          </w:p>
        </w:tc>
      </w:tr>
      <w:tr w:rsidR="45CBC631" w:rsidRPr="00D52AD8" w14:paraId="6E7A4B44" w14:textId="77777777" w:rsidTr="36FC267D">
        <w:trPr>
          <w:trHeight w:val="300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0A4B1" w14:textId="059B020E" w:rsidR="45CBC631" w:rsidRPr="00D52AD8" w:rsidRDefault="45CBC631" w:rsidP="45CBC631">
            <w:pPr>
              <w:spacing w:after="0" w:line="278" w:lineRule="auto"/>
              <w:rPr>
                <w:rFonts w:ascii="Roboto Lt" w:eastAsia="Roboto Lt" w:hAnsi="Roboto Lt" w:cs="Roboto Lt"/>
                <w:lang w:val="en-GB"/>
              </w:rPr>
            </w:pPr>
            <w:r w:rsidRPr="00D52AD8">
              <w:rPr>
                <w:rFonts w:ascii="Roboto Lt" w:eastAsia="Roboto Lt" w:hAnsi="Roboto Lt" w:cs="Roboto Lt"/>
                <w:lang w:val="en-GB"/>
              </w:rPr>
              <w:t>Occupational segregation</w:t>
            </w:r>
            <w:r w:rsidR="5F174496" w:rsidRPr="00D52AD8">
              <w:rPr>
                <w:rFonts w:ascii="Roboto Lt" w:eastAsia="Roboto Lt" w:hAnsi="Roboto Lt" w:cs="Roboto Lt"/>
                <w:lang w:val="en-GB"/>
              </w:rPr>
              <w:t>: the representation of different gender across different types of roles.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A3B68" w14:textId="6E9AF3C8" w:rsidR="45CBC631" w:rsidRPr="00D52AD8" w:rsidRDefault="45CBC631" w:rsidP="45CBC631">
            <w:pPr>
              <w:rPr>
                <w:rFonts w:ascii="Roboto Lt" w:eastAsia="Roboto Lt" w:hAnsi="Roboto Lt" w:cs="Roboto Lt"/>
                <w:b/>
                <w:bCs/>
                <w:lang w:val="en-GB" w:eastAsia="en-US"/>
              </w:rPr>
            </w:pPr>
          </w:p>
        </w:tc>
      </w:tr>
      <w:tr w:rsidR="45CBC631" w:rsidRPr="00D52AD8" w14:paraId="30D5047D" w14:textId="77777777" w:rsidTr="36FC267D">
        <w:trPr>
          <w:trHeight w:val="300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D8EFF" w14:textId="6E3127B2" w:rsidR="45CBC631" w:rsidRPr="00D52AD8" w:rsidRDefault="45CBC631" w:rsidP="45CBC631">
            <w:pPr>
              <w:spacing w:after="0" w:line="278" w:lineRule="auto"/>
              <w:rPr>
                <w:rFonts w:ascii="Roboto Lt" w:eastAsia="Roboto Lt" w:hAnsi="Roboto Lt" w:cs="Roboto Lt"/>
                <w:lang w:val="en-GB"/>
              </w:rPr>
            </w:pPr>
            <w:r w:rsidRPr="00D52AD8">
              <w:rPr>
                <w:rFonts w:ascii="Roboto Lt" w:eastAsia="Roboto Lt" w:hAnsi="Roboto Lt" w:cs="Roboto Lt"/>
                <w:lang w:val="en-GB"/>
              </w:rPr>
              <w:t>Workplace health and safety and discrimination</w:t>
            </w:r>
            <w:r w:rsidR="6693EFA7" w:rsidRPr="00D52AD8">
              <w:rPr>
                <w:rFonts w:ascii="Roboto Lt" w:eastAsia="Roboto Lt" w:hAnsi="Roboto Lt" w:cs="Roboto Lt"/>
                <w:lang w:val="en-GB"/>
              </w:rPr>
              <w:t>: the prevalence of gender-based discrimination, harassment, violence and/or other safety and security concerns; occupational safety standards and their impact on women’s participation.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5C6E7" w14:textId="182FE676" w:rsidR="45CBC631" w:rsidRPr="00D52AD8" w:rsidRDefault="45CBC631" w:rsidP="45CBC631">
            <w:pPr>
              <w:rPr>
                <w:rFonts w:ascii="Roboto Lt" w:eastAsia="Roboto Lt" w:hAnsi="Roboto Lt" w:cs="Roboto Lt"/>
                <w:b/>
                <w:bCs/>
                <w:lang w:val="en-GB" w:eastAsia="en-US"/>
              </w:rPr>
            </w:pPr>
          </w:p>
        </w:tc>
      </w:tr>
      <w:tr w:rsidR="45CBC631" w:rsidRPr="00D52AD8" w14:paraId="7C8E7B92" w14:textId="77777777" w:rsidTr="36FC267D">
        <w:trPr>
          <w:trHeight w:val="300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5391E" w14:textId="34BA6C52" w:rsidR="45CBC631" w:rsidRPr="00D52AD8" w:rsidRDefault="45CBC631" w:rsidP="45CBC631">
            <w:pPr>
              <w:spacing w:after="0" w:line="278" w:lineRule="auto"/>
              <w:rPr>
                <w:rFonts w:ascii="Roboto Lt" w:eastAsia="Roboto Lt" w:hAnsi="Roboto Lt" w:cs="Roboto Lt"/>
                <w:lang w:val="en-GB"/>
              </w:rPr>
            </w:pPr>
            <w:r w:rsidRPr="00D52AD8">
              <w:rPr>
                <w:rFonts w:ascii="Roboto Lt" w:eastAsia="Roboto Lt" w:hAnsi="Roboto Lt" w:cs="Roboto Lt"/>
                <w:lang w:val="en-GB"/>
              </w:rPr>
              <w:t>Products and services</w:t>
            </w:r>
            <w:r w:rsidR="0DA445E7" w:rsidRPr="00D52AD8">
              <w:rPr>
                <w:rFonts w:ascii="Roboto Lt" w:eastAsia="Roboto Lt" w:hAnsi="Roboto Lt" w:cs="Roboto Lt"/>
                <w:lang w:val="en-GB"/>
              </w:rPr>
              <w:t xml:space="preserve">: </w:t>
            </w:r>
            <w:r w:rsidR="7C78C5F9" w:rsidRPr="00D52AD8">
              <w:rPr>
                <w:rFonts w:ascii="Roboto Lt" w:eastAsia="Roboto Lt" w:hAnsi="Roboto Lt" w:cs="Roboto Lt"/>
                <w:lang w:val="en-GB"/>
              </w:rPr>
              <w:t xml:space="preserve">whether </w:t>
            </w:r>
            <w:r w:rsidR="6329FBCB" w:rsidRPr="00D52AD8">
              <w:rPr>
                <w:rFonts w:ascii="Roboto Lt" w:eastAsia="Roboto Lt" w:hAnsi="Roboto Lt" w:cs="Roboto Lt"/>
                <w:lang w:val="en-GB"/>
              </w:rPr>
              <w:t xml:space="preserve">products and services are designed and delivered in a gender-responsive way; the impact of products and services for women, including risks (e.g. healthy and safety risks) and opportunities (e.g. </w:t>
            </w:r>
            <w:r w:rsidR="5BB9E52A" w:rsidRPr="00D52AD8">
              <w:rPr>
                <w:rFonts w:ascii="Roboto Lt" w:eastAsia="Roboto Lt" w:hAnsi="Roboto Lt" w:cs="Roboto Lt"/>
                <w:lang w:val="en-GB"/>
              </w:rPr>
              <w:t xml:space="preserve">time-saving </w:t>
            </w:r>
            <w:r w:rsidR="45F52D77" w:rsidRPr="00D52AD8">
              <w:rPr>
                <w:rFonts w:ascii="Roboto Lt" w:eastAsia="Roboto Lt" w:hAnsi="Roboto Lt" w:cs="Roboto Lt"/>
                <w:lang w:val="en-GB"/>
              </w:rPr>
              <w:t xml:space="preserve">technologies </w:t>
            </w:r>
            <w:r w:rsidR="5BB9E52A" w:rsidRPr="00D52AD8">
              <w:rPr>
                <w:rFonts w:ascii="Roboto Lt" w:eastAsia="Roboto Lt" w:hAnsi="Roboto Lt" w:cs="Roboto Lt"/>
                <w:lang w:val="en-GB"/>
              </w:rPr>
              <w:t>to reduce demands on women’s time)</w:t>
            </w:r>
            <w:r w:rsidR="0545B334" w:rsidRPr="00D52AD8">
              <w:rPr>
                <w:rFonts w:ascii="Roboto Lt" w:eastAsia="Roboto Lt" w:hAnsi="Roboto Lt" w:cs="Roboto Lt"/>
                <w:lang w:val="en-GB"/>
              </w:rPr>
              <w:t xml:space="preserve">;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4D7C9" w14:textId="344B54DF" w:rsidR="45CBC631" w:rsidRPr="00D52AD8" w:rsidRDefault="45CBC631" w:rsidP="45CBC631">
            <w:pPr>
              <w:rPr>
                <w:rFonts w:ascii="Roboto Lt" w:eastAsia="Roboto Lt" w:hAnsi="Roboto Lt" w:cs="Roboto Lt"/>
                <w:b/>
                <w:bCs/>
                <w:lang w:val="en-GB" w:eastAsia="en-US"/>
              </w:rPr>
            </w:pPr>
          </w:p>
        </w:tc>
      </w:tr>
      <w:tr w:rsidR="45CBC631" w:rsidRPr="00D52AD8" w14:paraId="7231DD25" w14:textId="77777777" w:rsidTr="36FC267D">
        <w:trPr>
          <w:trHeight w:val="300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221C9" w14:textId="2BE5A177" w:rsidR="45CBC631" w:rsidRPr="00D52AD8" w:rsidRDefault="45CBC631" w:rsidP="45CBC631">
            <w:pPr>
              <w:spacing w:after="0" w:line="278" w:lineRule="auto"/>
              <w:rPr>
                <w:rFonts w:ascii="Roboto Lt" w:eastAsia="Roboto Lt" w:hAnsi="Roboto Lt" w:cs="Roboto Lt"/>
                <w:lang w:val="en-GB"/>
              </w:rPr>
            </w:pPr>
            <w:r w:rsidRPr="00D52AD8">
              <w:rPr>
                <w:rFonts w:ascii="Roboto Lt" w:eastAsia="Roboto Lt" w:hAnsi="Roboto Lt" w:cs="Roboto Lt"/>
                <w:lang w:val="en-GB"/>
              </w:rPr>
              <w:t>Access to resources and opportunities</w:t>
            </w:r>
            <w:r w:rsidR="4926FDD3" w:rsidRPr="00D52AD8">
              <w:rPr>
                <w:rFonts w:ascii="Roboto Lt" w:eastAsia="Roboto Lt" w:hAnsi="Roboto Lt" w:cs="Roboto Lt"/>
                <w:lang w:val="en-GB"/>
              </w:rPr>
              <w:t>: women’s access to essential resources such as training, technology and financial services and how these influence women’s equal participation and/or ability to benefit from a sector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B0208" w14:textId="60E67C99" w:rsidR="45CBC631" w:rsidRPr="00D52AD8" w:rsidRDefault="45CBC631" w:rsidP="45CBC631">
            <w:pPr>
              <w:rPr>
                <w:rFonts w:ascii="Roboto Lt" w:eastAsia="Roboto Lt" w:hAnsi="Roboto Lt" w:cs="Roboto Lt"/>
                <w:b/>
                <w:bCs/>
                <w:lang w:val="en-GB" w:eastAsia="en-US"/>
              </w:rPr>
            </w:pPr>
          </w:p>
        </w:tc>
      </w:tr>
      <w:tr w:rsidR="45CBC631" w:rsidRPr="00D52AD8" w14:paraId="47835830" w14:textId="77777777" w:rsidTr="36FC267D">
        <w:trPr>
          <w:trHeight w:val="300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D8BCA" w14:textId="294D5C4D" w:rsidR="0B955020" w:rsidRPr="00D52AD8" w:rsidRDefault="0B955020" w:rsidP="45CBC631">
            <w:pPr>
              <w:spacing w:after="0" w:line="278" w:lineRule="auto"/>
              <w:rPr>
                <w:rFonts w:ascii="Roboto Lt" w:eastAsia="Roboto Lt" w:hAnsi="Roboto Lt" w:cs="Roboto Lt"/>
                <w:lang w:val="en-GB"/>
              </w:rPr>
            </w:pPr>
            <w:r w:rsidRPr="00D52AD8">
              <w:rPr>
                <w:rFonts w:ascii="Roboto Lt" w:eastAsia="Roboto Lt" w:hAnsi="Roboto Lt" w:cs="Roboto Lt"/>
                <w:lang w:val="en-GB"/>
              </w:rPr>
              <w:lastRenderedPageBreak/>
              <w:t>Policy environment: P</w:t>
            </w:r>
            <w:r w:rsidR="7A5C4B36" w:rsidRPr="00D52AD8">
              <w:rPr>
                <w:rFonts w:ascii="Roboto Lt" w:eastAsia="Roboto Lt" w:hAnsi="Roboto Lt" w:cs="Roboto Lt"/>
                <w:lang w:val="en-GB"/>
              </w:rPr>
              <w:t>olicies, regulations and initiatives that are relevant to gender equality in the sector.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CF90D" w14:textId="269A6B75" w:rsidR="45CBC631" w:rsidRPr="00D52AD8" w:rsidRDefault="45CBC631" w:rsidP="45CBC631">
            <w:pPr>
              <w:rPr>
                <w:rFonts w:ascii="Roboto Lt" w:eastAsia="Roboto Lt" w:hAnsi="Roboto Lt" w:cs="Roboto Lt"/>
                <w:b/>
                <w:bCs/>
                <w:lang w:val="en-GB" w:eastAsia="en-US"/>
              </w:rPr>
            </w:pPr>
          </w:p>
        </w:tc>
      </w:tr>
      <w:tr w:rsidR="45CBC631" w:rsidRPr="00D52AD8" w14:paraId="2764A606" w14:textId="77777777" w:rsidTr="36FC267D">
        <w:trPr>
          <w:trHeight w:val="300"/>
        </w:trPr>
        <w:tc>
          <w:tcPr>
            <w:tcW w:w="83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F70C6F1" w14:textId="20FB308A" w:rsidR="45CBC631" w:rsidRPr="00D52AD8" w:rsidRDefault="45CBC631" w:rsidP="45CBC631">
            <w:pPr>
              <w:spacing w:after="0" w:line="278" w:lineRule="auto"/>
              <w:rPr>
                <w:rFonts w:ascii="Roboto Lt" w:eastAsia="Roboto Lt" w:hAnsi="Roboto Lt" w:cs="Roboto Lt"/>
                <w:lang w:val="en-GB"/>
              </w:rPr>
            </w:pPr>
            <w:r w:rsidRPr="00D52AD8">
              <w:rPr>
                <w:rFonts w:ascii="Roboto Lt" w:eastAsia="Roboto Lt" w:hAnsi="Roboto Lt" w:cs="Roboto Lt"/>
                <w:lang w:val="en-GB"/>
              </w:rPr>
              <w:t>Supply chain</w:t>
            </w:r>
            <w:r w:rsidR="04C966CD" w:rsidRPr="00D52AD8">
              <w:rPr>
                <w:rFonts w:ascii="Roboto Lt" w:eastAsia="Roboto Lt" w:hAnsi="Roboto Lt" w:cs="Roboto Lt"/>
                <w:lang w:val="en-GB"/>
              </w:rPr>
              <w:t>: Gender-related risks and opportunities (using the same categories above) that may exist in the sector’s/company’s supply chain.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2ED4902" w14:textId="11CA4CEF" w:rsidR="45CBC631" w:rsidRPr="00D52AD8" w:rsidRDefault="45CBC631" w:rsidP="45CBC631">
            <w:pPr>
              <w:rPr>
                <w:rFonts w:ascii="Roboto Lt" w:eastAsia="Roboto Lt" w:hAnsi="Roboto Lt" w:cs="Roboto Lt"/>
                <w:b/>
                <w:bCs/>
                <w:lang w:val="en-GB" w:eastAsia="en-US"/>
              </w:rPr>
            </w:pPr>
          </w:p>
        </w:tc>
      </w:tr>
      <w:tr w:rsidR="45CBC631" w:rsidRPr="00D52AD8" w14:paraId="2F3236E0" w14:textId="77777777" w:rsidTr="36FC267D">
        <w:trPr>
          <w:trHeight w:val="300"/>
        </w:trPr>
        <w:tc>
          <w:tcPr>
            <w:tcW w:w="83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6E7F33C" w14:textId="7E0B62A3" w:rsidR="49E133E4" w:rsidRPr="00D52AD8" w:rsidRDefault="49E133E4" w:rsidP="45CBC631">
            <w:pPr>
              <w:spacing w:line="278" w:lineRule="auto"/>
              <w:rPr>
                <w:rFonts w:ascii="Roboto Lt" w:eastAsia="Roboto Lt" w:hAnsi="Roboto Lt" w:cs="Roboto Lt"/>
                <w:lang w:val="en-GB"/>
              </w:rPr>
            </w:pPr>
            <w:r w:rsidRPr="00D52AD8">
              <w:rPr>
                <w:rFonts w:ascii="Roboto Lt" w:eastAsia="Roboto Lt" w:hAnsi="Roboto Lt" w:cs="Roboto Lt"/>
                <w:lang w:val="en-GB"/>
              </w:rPr>
              <w:t>Other – please specify:</w:t>
            </w:r>
          </w:p>
          <w:p w14:paraId="397A947C" w14:textId="63868E12" w:rsidR="45CBC631" w:rsidRPr="00D52AD8" w:rsidRDefault="45CBC631" w:rsidP="45CBC631">
            <w:pPr>
              <w:spacing w:line="278" w:lineRule="auto"/>
              <w:rPr>
                <w:rFonts w:ascii="Roboto Lt" w:eastAsia="Roboto Lt" w:hAnsi="Roboto Lt" w:cs="Roboto Lt"/>
                <w:lang w:val="en-GB"/>
              </w:rPr>
            </w:pP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B63A22F" w14:textId="1B4F657B" w:rsidR="45CBC631" w:rsidRPr="00D52AD8" w:rsidRDefault="45CBC631" w:rsidP="45CBC631">
            <w:pPr>
              <w:rPr>
                <w:rFonts w:ascii="Roboto Lt" w:eastAsia="Roboto Lt" w:hAnsi="Roboto Lt" w:cs="Roboto Lt"/>
                <w:b/>
                <w:bCs/>
                <w:lang w:val="en-GB" w:eastAsia="en-US"/>
              </w:rPr>
            </w:pPr>
          </w:p>
        </w:tc>
      </w:tr>
      <w:tr w:rsidR="45CBC631" w:rsidRPr="00D52AD8" w14:paraId="471473C6" w14:textId="77777777" w:rsidTr="36FC267D">
        <w:trPr>
          <w:trHeight w:val="300"/>
        </w:trPr>
        <w:tc>
          <w:tcPr>
            <w:tcW w:w="83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C9CDA0A" w14:textId="0B3E7749" w:rsidR="49E133E4" w:rsidRPr="00D52AD8" w:rsidRDefault="49E133E4" w:rsidP="45CBC631">
            <w:pPr>
              <w:spacing w:line="278" w:lineRule="auto"/>
              <w:rPr>
                <w:rFonts w:ascii="Roboto Lt" w:eastAsia="Roboto Lt" w:hAnsi="Roboto Lt" w:cs="Roboto Lt"/>
                <w:lang w:val="en-GB"/>
              </w:rPr>
            </w:pPr>
            <w:r w:rsidRPr="00D52AD8">
              <w:rPr>
                <w:rFonts w:ascii="Roboto Lt" w:eastAsia="Roboto Lt" w:hAnsi="Roboto Lt" w:cs="Roboto Lt"/>
                <w:lang w:val="en-GB"/>
              </w:rPr>
              <w:t>None of the above.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3B62025" w14:textId="46D39C86" w:rsidR="45CBC631" w:rsidRPr="00D52AD8" w:rsidRDefault="45CBC631" w:rsidP="45CBC631">
            <w:pPr>
              <w:rPr>
                <w:rFonts w:ascii="Roboto Lt" w:eastAsia="Roboto Lt" w:hAnsi="Roboto Lt" w:cs="Roboto Lt"/>
                <w:b/>
                <w:bCs/>
                <w:lang w:val="en-GB" w:eastAsia="en-US"/>
              </w:rPr>
            </w:pPr>
          </w:p>
        </w:tc>
      </w:tr>
      <w:tr w:rsidR="45CBC631" w:rsidRPr="00D52AD8" w14:paraId="78C76972" w14:textId="77777777" w:rsidTr="36FC267D">
        <w:trPr>
          <w:trHeight w:val="300"/>
        </w:trPr>
        <w:tc>
          <w:tcPr>
            <w:tcW w:w="935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419BBAD" w14:textId="737E507A" w:rsidR="45CBC631" w:rsidRPr="00D52AD8" w:rsidRDefault="45CBC631" w:rsidP="45CBC631">
            <w:pPr>
              <w:spacing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546E13" w:rsidRPr="00D52AD8" w14:paraId="2DB7DFE8" w14:textId="68CB4184" w:rsidTr="36FC267D">
        <w:trPr>
          <w:trHeight w:val="696"/>
        </w:trPr>
        <w:tc>
          <w:tcPr>
            <w:tcW w:w="935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89D5352" w14:textId="5F228A31" w:rsidR="00546E13" w:rsidRPr="00D52AD8" w:rsidRDefault="00DD438F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b/>
                <w:bCs/>
                <w:lang w:val="en-GB" w:eastAsia="en-US"/>
              </w:rPr>
              <w:t>Does your bank collect any gender-related data on its corporate</w:t>
            </w:r>
            <w:r w:rsidR="71C8D2A3" w:rsidRPr="00D52AD8">
              <w:rPr>
                <w:rFonts w:ascii="Roboto Lt" w:eastAsia="Times New Roman" w:hAnsi="Roboto Lt" w:cs="Calibri"/>
                <w:b/>
                <w:bCs/>
                <w:lang w:val="en-GB" w:eastAsia="en-US"/>
              </w:rPr>
              <w:t xml:space="preserve"> and business</w:t>
            </w:r>
            <w:r w:rsidRPr="00D52AD8">
              <w:rPr>
                <w:rFonts w:ascii="Roboto Lt" w:eastAsia="Times New Roman" w:hAnsi="Roboto Lt" w:cs="Calibri"/>
                <w:b/>
                <w:bCs/>
                <w:lang w:val="en-GB" w:eastAsia="en-US"/>
              </w:rPr>
              <w:t xml:space="preserve"> clients?</w:t>
            </w:r>
          </w:p>
        </w:tc>
      </w:tr>
      <w:tr w:rsidR="00DD438F" w:rsidRPr="00D52AD8" w14:paraId="2648B852" w14:textId="77777777" w:rsidTr="36FC267D">
        <w:trPr>
          <w:trHeight w:val="696"/>
        </w:trPr>
        <w:tc>
          <w:tcPr>
            <w:tcW w:w="836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9D7A1" w14:textId="4C035AD9" w:rsidR="00DD438F" w:rsidRPr="00D52AD8" w:rsidRDefault="00DD438F" w:rsidP="00DD438F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Whether or not the company has a gender equality commitment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20C90" w14:textId="77777777" w:rsidR="00DD438F" w:rsidRPr="00D52AD8" w:rsidRDefault="00DD438F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DD438F" w:rsidRPr="00D52AD8" w14:paraId="54BA161A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3EA9E" w14:textId="202D003E" w:rsidR="00DD438F" w:rsidRPr="00D52AD8" w:rsidRDefault="00DD438F" w:rsidP="00546E13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Whether or not they have a Gender Equality Strategy or Action Plan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C9E85" w14:textId="77777777" w:rsidR="00DD438F" w:rsidRPr="00D52AD8" w:rsidRDefault="00DD438F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DD438F" w:rsidRPr="00D52AD8" w14:paraId="3A26D14C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ECFB9" w14:textId="145AE728" w:rsidR="00DD438F" w:rsidRPr="00D52AD8" w:rsidRDefault="00DD438F" w:rsidP="00546E13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Data on gender balance in ownership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38B61" w14:textId="77777777" w:rsidR="00DD438F" w:rsidRPr="00D52AD8" w:rsidRDefault="00DD438F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DD438F" w:rsidRPr="00D52AD8" w14:paraId="1861ACE9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61500" w14:textId="4CFAE4A1" w:rsidR="00DD438F" w:rsidRPr="00D52AD8" w:rsidRDefault="00DD438F" w:rsidP="00546E13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Data on gender balance in leadership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0A8A0" w14:textId="77777777" w:rsidR="00DD438F" w:rsidRPr="00D52AD8" w:rsidRDefault="00DD438F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DD438F" w:rsidRPr="00D52AD8" w14:paraId="0D4FC02A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3359E" w14:textId="4DC24B64" w:rsidR="00DD438F" w:rsidRPr="00D52AD8" w:rsidRDefault="00DD438F" w:rsidP="00546E13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Data on gender balance in management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CD979" w14:textId="77777777" w:rsidR="00DD438F" w:rsidRPr="00D52AD8" w:rsidRDefault="00DD438F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DD438F" w:rsidRPr="00D52AD8" w14:paraId="3FD22292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BD07E" w14:textId="466F9E52" w:rsidR="00DD438F" w:rsidRPr="00D52AD8" w:rsidRDefault="00DD438F" w:rsidP="00546E13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Data on gender balance in workforce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A4551" w14:textId="77777777" w:rsidR="00DD438F" w:rsidRPr="00D52AD8" w:rsidRDefault="00DD438F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DD438F" w:rsidRPr="00D52AD8" w14:paraId="4B4ADDA2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5AF53" w14:textId="7BB1E097" w:rsidR="00DD438F" w:rsidRPr="00D52AD8" w:rsidRDefault="00DD438F" w:rsidP="00546E13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Data on the gender pay gap in the company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40B85" w14:textId="77777777" w:rsidR="00DD438F" w:rsidRPr="00D52AD8" w:rsidRDefault="00DD438F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DD438F" w:rsidRPr="00D52AD8" w14:paraId="0BE6C61B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5747C" w14:textId="52B01F1F" w:rsidR="00DD438F" w:rsidRPr="00D52AD8" w:rsidRDefault="00DD438F" w:rsidP="00546E13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 xml:space="preserve">Whether or not they have a confidential, anonymous grievance, resolution, reporting and non-retaliation mechanism and procedure implemented to address and respond to incidents of violence and </w:t>
            </w:r>
            <w:r w:rsidR="00234038" w:rsidRPr="00D52AD8">
              <w:rPr>
                <w:rFonts w:ascii="Roboto Lt" w:eastAsia="Times New Roman" w:hAnsi="Roboto Lt" w:cs="Calibri"/>
                <w:lang w:val="en-GB" w:eastAsia="en-US"/>
              </w:rPr>
              <w:t>harassment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26A5A" w14:textId="77777777" w:rsidR="00DD438F" w:rsidRPr="00D52AD8" w:rsidRDefault="00DD438F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DD438F" w:rsidRPr="00D52AD8" w14:paraId="24706C66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AB142" w14:textId="3C1F4453" w:rsidR="00DD438F" w:rsidRPr="00D52AD8" w:rsidRDefault="00DD438F" w:rsidP="00546E13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Whether or not they have a paid Maternity Leave Policy in place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EF456" w14:textId="77777777" w:rsidR="00DD438F" w:rsidRPr="00D52AD8" w:rsidRDefault="00DD438F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2B5BC6" w:rsidRPr="00D52AD8" w14:paraId="1317F0D5" w14:textId="374CE520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5A2EC" w14:textId="4187A203" w:rsidR="002B5BC6" w:rsidRPr="00D52AD8" w:rsidRDefault="00DD438F" w:rsidP="78735848">
            <w:pPr>
              <w:spacing w:after="0" w:line="240" w:lineRule="auto"/>
              <w:rPr>
                <w:rFonts w:ascii="Roboto Lt" w:eastAsia="Roboto Lt" w:hAnsi="Roboto Lt" w:cs="Roboto Lt"/>
                <w:lang w:val="en-GB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 xml:space="preserve">Whether or not they provide </w:t>
            </w:r>
            <w:r w:rsidR="440E7621" w:rsidRPr="00D52AD8">
              <w:rPr>
                <w:rFonts w:ascii="Roboto Lt" w:eastAsia="Roboto Lt" w:hAnsi="Roboto Lt" w:cs="Roboto Lt"/>
                <w:lang w:val="en-GB"/>
              </w:rPr>
              <w:t>products or services that enhance the well-being of women/girls and/or drive gender equ</w:t>
            </w:r>
            <w:r w:rsidR="160F3E8C" w:rsidRPr="00D52AD8">
              <w:rPr>
                <w:rFonts w:ascii="Roboto Lt" w:eastAsia="Roboto Lt" w:hAnsi="Roboto Lt" w:cs="Roboto Lt"/>
                <w:lang w:val="en-GB"/>
              </w:rPr>
              <w:t>ality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EC289" w14:textId="77777777" w:rsidR="002B5BC6" w:rsidRPr="00D52AD8" w:rsidRDefault="002B5BC6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2B5BC6" w:rsidRPr="00D52AD8" w14:paraId="562E3513" w14:textId="647E0DFD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EDE98" w14:textId="37C10E80" w:rsidR="002B5BC6" w:rsidRPr="00D52AD8" w:rsidRDefault="00DD438F" w:rsidP="00546E13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Whether or not they monitor gender-related risks and opportunities specific to their sector of operation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B7EB2" w14:textId="77777777" w:rsidR="002B5BC6" w:rsidRPr="00D52AD8" w:rsidRDefault="002B5BC6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45B1CB07" w:rsidRPr="00D52AD8" w14:paraId="00CCF3CC" w14:textId="77777777" w:rsidTr="36FC267D">
        <w:trPr>
          <w:trHeight w:val="300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40304" w14:textId="3E474596" w:rsidR="6FEB73B4" w:rsidRPr="00D52AD8" w:rsidRDefault="6FEB73B4" w:rsidP="45B1CB07">
            <w:pPr>
              <w:spacing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lastRenderedPageBreak/>
              <w:t xml:space="preserve">Other – list: </w:t>
            </w:r>
          </w:p>
          <w:p w14:paraId="2A72E643" w14:textId="6BA99270" w:rsidR="45B1CB07" w:rsidRPr="00D52AD8" w:rsidRDefault="45B1CB07" w:rsidP="45B1CB07">
            <w:pPr>
              <w:spacing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</w:p>
          <w:p w14:paraId="42AEFF21" w14:textId="76205649" w:rsidR="45B1CB07" w:rsidRPr="00D52AD8" w:rsidRDefault="45B1CB07" w:rsidP="45B1CB07">
            <w:pPr>
              <w:spacing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70214" w14:textId="22852319" w:rsidR="45B1CB07" w:rsidRPr="00D52AD8" w:rsidRDefault="45B1CB07" w:rsidP="45B1CB07">
            <w:pPr>
              <w:spacing w:line="240" w:lineRule="auto"/>
              <w:ind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45B1CB07" w:rsidRPr="00D52AD8" w14:paraId="36D68B72" w14:textId="77777777" w:rsidTr="36FC267D">
        <w:trPr>
          <w:trHeight w:val="300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79006" w14:textId="571E9C1A" w:rsidR="6B13F468" w:rsidRPr="00D52AD8" w:rsidRDefault="6B13F468" w:rsidP="45B1CB07">
            <w:pPr>
              <w:spacing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 xml:space="preserve">None of the above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56CB7" w14:textId="326BF0FC" w:rsidR="45B1CB07" w:rsidRPr="00D52AD8" w:rsidRDefault="45B1CB07" w:rsidP="45B1CB07">
            <w:pPr>
              <w:spacing w:line="240" w:lineRule="auto"/>
              <w:ind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546E13" w:rsidRPr="00D52AD8" w14:paraId="03AEE0B9" w14:textId="77777777" w:rsidTr="36FC267D">
        <w:trPr>
          <w:trHeight w:val="308"/>
        </w:trPr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E3FF8" w14:textId="77777777" w:rsidR="00546E13" w:rsidRPr="00D52AD8" w:rsidRDefault="00546E13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8F013" w14:textId="77777777" w:rsidR="00546E13" w:rsidRPr="00D52AD8" w:rsidRDefault="00546E13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546E13" w:rsidRPr="00D52AD8" w14:paraId="35497263" w14:textId="1258393C" w:rsidTr="36FC267D">
        <w:trPr>
          <w:trHeight w:val="696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86FC9" w14:textId="715B6DE7" w:rsidR="00546E13" w:rsidRPr="00D52AD8" w:rsidRDefault="006A5590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b/>
                <w:bCs/>
                <w:lang w:val="en-GB" w:eastAsia="en-US"/>
              </w:rPr>
              <w:t>Does your bank engage with corporate</w:t>
            </w:r>
            <w:r w:rsidR="5EED32F0" w:rsidRPr="00D52AD8">
              <w:rPr>
                <w:rFonts w:ascii="Roboto Lt" w:eastAsia="Times New Roman" w:hAnsi="Roboto Lt" w:cs="Calibri"/>
                <w:b/>
                <w:bCs/>
                <w:lang w:val="en-GB" w:eastAsia="en-US"/>
              </w:rPr>
              <w:t xml:space="preserve"> and business</w:t>
            </w:r>
            <w:r w:rsidRPr="00D52AD8">
              <w:rPr>
                <w:rFonts w:ascii="Roboto Lt" w:eastAsia="Times New Roman" w:hAnsi="Roboto Lt" w:cs="Calibri"/>
                <w:b/>
                <w:bCs/>
                <w:lang w:val="en-GB" w:eastAsia="en-US"/>
              </w:rPr>
              <w:t xml:space="preserve"> clients on gender-related risks and opportunities?</w:t>
            </w:r>
          </w:p>
        </w:tc>
      </w:tr>
      <w:tr w:rsidR="002B5BC6" w:rsidRPr="00D52AD8" w14:paraId="2B6B03A4" w14:textId="709BB4B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60858" w14:textId="5BB8C6BB" w:rsidR="002B5BC6" w:rsidRPr="00D52AD8" w:rsidRDefault="195293D7" w:rsidP="45B1CB07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Yes, via general awareness raising efforts (e.g. education campaigns)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0CFB6" w14:textId="77777777" w:rsidR="002B5BC6" w:rsidRPr="00D52AD8" w:rsidRDefault="002B5BC6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2B5BC6" w:rsidRPr="00D52AD8" w14:paraId="5B39AD61" w14:textId="0153C82B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78517" w14:textId="2F268CEF" w:rsidR="002B5BC6" w:rsidRPr="00D52AD8" w:rsidRDefault="195293D7" w:rsidP="00546E13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Yes, via one-to-one engagement (e.g. client meetings, workshops, dedicated support plans)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2C72E" w14:textId="77777777" w:rsidR="002B5BC6" w:rsidRPr="00D52AD8" w:rsidRDefault="002B5BC6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45B1CB07" w:rsidRPr="00D52AD8" w14:paraId="6751A07F" w14:textId="77777777" w:rsidTr="36FC267D">
        <w:trPr>
          <w:trHeight w:val="300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06010" w14:textId="0407F394" w:rsidR="195293D7" w:rsidRPr="00D52AD8" w:rsidRDefault="195293D7" w:rsidP="45B1CB07">
            <w:pPr>
              <w:spacing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 xml:space="preserve">Yes, via tailored structured financing solutions </w:t>
            </w:r>
            <w:r w:rsidR="68F0A7B5" w:rsidRPr="00D52AD8">
              <w:rPr>
                <w:rFonts w:ascii="Roboto Lt" w:eastAsia="Times New Roman" w:hAnsi="Roboto Lt" w:cs="Calibri"/>
                <w:lang w:val="en-GB" w:eastAsia="en-US"/>
              </w:rPr>
              <w:t>for corporate clients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23FA7" w14:textId="1436D9C3" w:rsidR="45B1CB07" w:rsidRPr="00D52AD8" w:rsidRDefault="45B1CB07" w:rsidP="45B1CB07">
            <w:pPr>
              <w:spacing w:line="240" w:lineRule="auto"/>
              <w:ind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45B1CB07" w:rsidRPr="00D52AD8" w14:paraId="6F33394C" w14:textId="77777777" w:rsidTr="36FC267D">
        <w:trPr>
          <w:trHeight w:val="300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42454" w14:textId="01C65EAE" w:rsidR="68F0A7B5" w:rsidRPr="00D52AD8" w:rsidRDefault="68F0A7B5" w:rsidP="45B1CB07">
            <w:pPr>
              <w:spacing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 xml:space="preserve">Yes, via targeted offerings for business clients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5F23F" w14:textId="0EA1B13C" w:rsidR="45B1CB07" w:rsidRPr="00D52AD8" w:rsidRDefault="45B1CB07" w:rsidP="45B1CB07">
            <w:pPr>
              <w:spacing w:line="240" w:lineRule="auto"/>
              <w:ind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45B1CB07" w:rsidRPr="00D52AD8" w14:paraId="5850EBC6" w14:textId="77777777" w:rsidTr="36FC267D">
        <w:trPr>
          <w:trHeight w:val="300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89D62" w14:textId="5F6F3615" w:rsidR="68F0A7B5" w:rsidRPr="00D52AD8" w:rsidRDefault="68F0A7B5" w:rsidP="45CBC631">
            <w:pPr>
              <w:spacing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 xml:space="preserve">Other – please specify: </w:t>
            </w:r>
          </w:p>
          <w:p w14:paraId="680053B3" w14:textId="75A66324" w:rsidR="68F0A7B5" w:rsidRPr="00D52AD8" w:rsidRDefault="68F0A7B5" w:rsidP="45B1CB07">
            <w:pPr>
              <w:spacing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C2CF4" w14:textId="7EEEED9B" w:rsidR="45B1CB07" w:rsidRPr="00D52AD8" w:rsidRDefault="45B1CB07" w:rsidP="45B1CB07">
            <w:pPr>
              <w:spacing w:line="240" w:lineRule="auto"/>
              <w:ind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45B1CB07" w:rsidRPr="00D52AD8" w14:paraId="0C8B968C" w14:textId="77777777" w:rsidTr="36FC267D">
        <w:trPr>
          <w:trHeight w:val="300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DB29C" w14:textId="75FF1809" w:rsidR="4C0BC1FC" w:rsidRPr="00D52AD8" w:rsidRDefault="4C0BC1FC" w:rsidP="45B1CB07">
            <w:pPr>
              <w:spacing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 xml:space="preserve">No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AC091" w14:textId="517611A9" w:rsidR="45B1CB07" w:rsidRPr="00D52AD8" w:rsidRDefault="45B1CB07" w:rsidP="45B1CB07">
            <w:pPr>
              <w:spacing w:line="240" w:lineRule="auto"/>
              <w:ind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546E13" w:rsidRPr="00D52AD8" w14:paraId="18E3A16F" w14:textId="77777777" w:rsidTr="36FC267D">
        <w:trPr>
          <w:trHeight w:val="56"/>
        </w:trPr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E1FF79" w14:textId="77777777" w:rsidR="006A5590" w:rsidRPr="00D52AD8" w:rsidRDefault="006A5590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12B62C" w14:textId="77777777" w:rsidR="00546E13" w:rsidRPr="00D52AD8" w:rsidRDefault="00546E13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7F0F99" w:rsidRPr="00D52AD8" w14:paraId="4CD63B84" w14:textId="5A2E1340" w:rsidTr="36FC267D">
        <w:trPr>
          <w:trHeight w:val="696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55684" w14:textId="1EABAD17" w:rsidR="007F0F99" w:rsidRPr="00D52AD8" w:rsidRDefault="006A5590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b/>
                <w:bCs/>
                <w:lang w:val="en-GB" w:eastAsia="en-US"/>
              </w:rPr>
              <w:t xml:space="preserve">Does your bank </w:t>
            </w:r>
            <w:r w:rsidR="34666F0C" w:rsidRPr="00D52AD8">
              <w:rPr>
                <w:rFonts w:ascii="Roboto Lt" w:eastAsia="Times New Roman" w:hAnsi="Roboto Lt" w:cs="Calibri"/>
                <w:b/>
                <w:bCs/>
                <w:lang w:val="en-GB" w:eastAsia="en-US"/>
              </w:rPr>
              <w:t xml:space="preserve">monitor and track the number or proportion of its corporate and/or business </w:t>
            </w:r>
            <w:r w:rsidRPr="00D52AD8">
              <w:rPr>
                <w:rFonts w:ascii="Roboto Lt" w:eastAsia="Times New Roman" w:hAnsi="Roboto Lt" w:cs="Calibri"/>
                <w:b/>
                <w:bCs/>
                <w:lang w:val="en-GB" w:eastAsia="en-US"/>
              </w:rPr>
              <w:t xml:space="preserve">client portfolio that meets </w:t>
            </w:r>
            <w:r w:rsidR="7E9CE8DD" w:rsidRPr="00D52AD8">
              <w:rPr>
                <w:rFonts w:ascii="Roboto Lt" w:eastAsia="Times New Roman" w:hAnsi="Roboto Lt" w:cs="Calibri"/>
                <w:b/>
                <w:bCs/>
                <w:lang w:val="en-GB" w:eastAsia="en-US"/>
              </w:rPr>
              <w:t xml:space="preserve">certain gender-related </w:t>
            </w:r>
            <w:r w:rsidRPr="00D52AD8">
              <w:rPr>
                <w:rFonts w:ascii="Roboto Lt" w:eastAsia="Times New Roman" w:hAnsi="Roboto Lt" w:cs="Calibri"/>
                <w:b/>
                <w:bCs/>
                <w:lang w:val="en-GB" w:eastAsia="en-US"/>
              </w:rPr>
              <w:t>criteria</w:t>
            </w:r>
            <w:r w:rsidR="2881D927" w:rsidRPr="00D52AD8">
              <w:rPr>
                <w:rFonts w:ascii="Roboto Lt" w:eastAsia="Times New Roman" w:hAnsi="Roboto Lt" w:cs="Calibri"/>
                <w:b/>
                <w:bCs/>
                <w:lang w:val="en-GB" w:eastAsia="en-US"/>
              </w:rPr>
              <w:t>, such as those listed below:</w:t>
            </w:r>
          </w:p>
        </w:tc>
      </w:tr>
      <w:tr w:rsidR="002B5BC6" w:rsidRPr="00D52AD8" w14:paraId="4F927A38" w14:textId="73EC57CA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999D3" w14:textId="599B97C9" w:rsidR="002B5BC6" w:rsidRPr="00D52AD8" w:rsidRDefault="605A7264" w:rsidP="45B1CB07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Company is commit</w:t>
            </w:r>
            <w:r w:rsidR="001F3D73" w:rsidRPr="00D52AD8">
              <w:rPr>
                <w:rFonts w:ascii="Roboto Lt" w:eastAsia="Times New Roman" w:hAnsi="Roboto Lt" w:cs="Calibri"/>
                <w:lang w:val="en-GB" w:eastAsia="en-US"/>
              </w:rPr>
              <w:t>t</w:t>
            </w:r>
            <w:r w:rsidRPr="00D52AD8">
              <w:rPr>
                <w:rFonts w:ascii="Roboto Lt" w:eastAsia="Times New Roman" w:hAnsi="Roboto Lt" w:cs="Calibri"/>
                <w:lang w:val="en-GB" w:eastAsia="en-US"/>
              </w:rPr>
              <w:t>ed to advancing gender equality, establ</w:t>
            </w:r>
            <w:r w:rsidR="5195F84B" w:rsidRPr="00D52AD8">
              <w:rPr>
                <w:rFonts w:ascii="Roboto Lt" w:eastAsia="Times New Roman" w:hAnsi="Roboto Lt" w:cs="Calibri"/>
                <w:lang w:val="en-GB" w:eastAsia="en-US"/>
              </w:rPr>
              <w:t>i</w:t>
            </w:r>
            <w:r w:rsidRPr="00D52AD8">
              <w:rPr>
                <w:rFonts w:ascii="Roboto Lt" w:eastAsia="Times New Roman" w:hAnsi="Roboto Lt" w:cs="Calibri"/>
                <w:lang w:val="en-GB" w:eastAsia="en-US"/>
              </w:rPr>
              <w:t xml:space="preserve">shed via: </w:t>
            </w:r>
          </w:p>
          <w:p w14:paraId="12D5206E" w14:textId="77777777" w:rsidR="00B443E1" w:rsidRPr="00D52AD8" w:rsidRDefault="00B443E1" w:rsidP="00B443E1">
            <w:pPr>
              <w:numPr>
                <w:ilvl w:val="0"/>
                <w:numId w:val="2"/>
              </w:num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A public gender equality commitment (for example being a WEPs signatory; public targets reported to the Board); </w:t>
            </w:r>
          </w:p>
          <w:p w14:paraId="1549CF24" w14:textId="4B28EDBE" w:rsidR="00B443E1" w:rsidRPr="00D52AD8" w:rsidRDefault="00B443E1" w:rsidP="00B443E1">
            <w:pPr>
              <w:numPr>
                <w:ilvl w:val="0"/>
                <w:numId w:val="3"/>
              </w:num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A Gender Equality Strategy or Action Plan in line with WEPs guidance</w:t>
            </w:r>
            <w:r w:rsidR="00EA48F2" w:rsidRPr="00D52AD8">
              <w:rPr>
                <w:rFonts w:ascii="Roboto Lt" w:eastAsia="Times New Roman" w:hAnsi="Roboto Lt" w:cs="Calibri"/>
                <w:lang w:val="en-GB" w:eastAsia="en-US"/>
              </w:rPr>
              <w:t xml:space="preserve">; </w:t>
            </w:r>
          </w:p>
          <w:p w14:paraId="4B9C4DE0" w14:textId="77777777" w:rsidR="00B443E1" w:rsidRPr="00D52AD8" w:rsidRDefault="00B443E1" w:rsidP="00B443E1">
            <w:pPr>
              <w:numPr>
                <w:ilvl w:val="0"/>
                <w:numId w:val="4"/>
              </w:num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A paid Parental Leave Policy in place; </w:t>
            </w:r>
          </w:p>
          <w:p w14:paraId="66BECDD4" w14:textId="77777777" w:rsidR="002B5BC6" w:rsidRPr="00D52AD8" w:rsidRDefault="00B443E1" w:rsidP="45B1CB07">
            <w:pPr>
              <w:numPr>
                <w:ilvl w:val="0"/>
                <w:numId w:val="5"/>
              </w:num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A confidential, anonymous grievance, resolution, reporting and non-retaliation mechanism and procedure implemented to address and respond to incidents of violence and harassment. </w:t>
            </w:r>
          </w:p>
          <w:p w14:paraId="178E8C42" w14:textId="77777777" w:rsidR="00B443E1" w:rsidRPr="00D52AD8" w:rsidRDefault="00B443E1" w:rsidP="00B443E1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</w:p>
          <w:p w14:paraId="51B60960" w14:textId="4AEF5086" w:rsidR="00B443E1" w:rsidRPr="00D52AD8" w:rsidRDefault="00B443E1" w:rsidP="00B443E1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In addition, the company may have a clear commitment to gender-responsive procurement and supplier diversity and engagement with women-owned businesses in its supply chain.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0CFBA" w14:textId="77777777" w:rsidR="002B5BC6" w:rsidRPr="00D52AD8" w:rsidRDefault="002B5BC6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2B5BC6" w:rsidRPr="00D52AD8" w14:paraId="40A8237E" w14:textId="207324B1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6C46" w14:textId="77777777" w:rsidR="00CC70BF" w:rsidRPr="00D52AD8" w:rsidRDefault="00CC70BF" w:rsidP="007F0F99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 xml:space="preserve">Company meets gender balance thresholds in its workforce, management and/or leadership, established via: </w:t>
            </w:r>
          </w:p>
          <w:p w14:paraId="4167A816" w14:textId="0AF5A54D" w:rsidR="002B5BC6" w:rsidRPr="00D52AD8" w:rsidRDefault="00CC70BF" w:rsidP="00CC70B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lastRenderedPageBreak/>
              <w:t xml:space="preserve">The company meeting </w:t>
            </w:r>
            <w:r w:rsidR="00247E25" w:rsidRPr="00D52AD8">
              <w:rPr>
                <w:rFonts w:ascii="Roboto Lt" w:eastAsia="Times New Roman" w:hAnsi="Roboto Lt" w:cs="Calibri"/>
                <w:lang w:val="en-GB" w:eastAsia="en-US"/>
              </w:rPr>
              <w:t xml:space="preserve">the 2X Criteria’s </w:t>
            </w:r>
            <w:r w:rsidR="00B443E1" w:rsidRPr="00D52AD8">
              <w:rPr>
                <w:rFonts w:ascii="Roboto Lt" w:eastAsia="Times New Roman" w:hAnsi="Roboto Lt" w:cs="Calibri"/>
                <w:lang w:val="en-GB" w:eastAsia="en-US"/>
              </w:rPr>
              <w:t xml:space="preserve">gender balance thresholds </w:t>
            </w:r>
            <w:r w:rsidR="00247E25" w:rsidRPr="00D52AD8">
              <w:rPr>
                <w:rFonts w:ascii="Roboto Lt" w:eastAsia="Times New Roman" w:hAnsi="Roboto Lt" w:cs="Calibri"/>
                <w:lang w:val="en-GB" w:eastAsia="en-US"/>
              </w:rPr>
              <w:t>for Entrepreneurship/Ownership, Leadership (including Management) and/or Employment.</w:t>
            </w:r>
            <w:r w:rsidR="00FE4BAD" w:rsidRPr="00D52AD8">
              <w:rPr>
                <w:rStyle w:val="Refdenotaalpie"/>
                <w:rFonts w:ascii="Roboto Lt" w:eastAsia="Times New Roman" w:hAnsi="Roboto Lt" w:cs="Calibri"/>
                <w:lang w:val="en-GB" w:eastAsia="en-US"/>
              </w:rPr>
              <w:footnoteReference w:id="2"/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35989" w14:textId="77777777" w:rsidR="002B5BC6" w:rsidRPr="00D52AD8" w:rsidRDefault="002B5BC6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247E25" w:rsidRPr="00D52AD8" w14:paraId="192BAF64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3971D" w14:textId="7FEB401C" w:rsidR="00247E25" w:rsidRPr="00D52AD8" w:rsidRDefault="00247E25" w:rsidP="78735848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 xml:space="preserve">Company is providing products and services </w:t>
            </w:r>
            <w:r w:rsidR="36446164" w:rsidRPr="00D52AD8">
              <w:rPr>
                <w:rFonts w:ascii="Roboto Lt" w:eastAsia="Roboto Lt" w:hAnsi="Roboto Lt" w:cs="Roboto Lt"/>
                <w:lang w:val="en-GB"/>
              </w:rPr>
              <w:t>that enhance the well-being of women/girls and/or drive gender equality</w:t>
            </w:r>
            <w:r w:rsidRPr="00D52AD8">
              <w:rPr>
                <w:rFonts w:ascii="Roboto Lt" w:eastAsia="Times New Roman" w:hAnsi="Roboto Lt" w:cs="Calibri"/>
                <w:lang w:val="en-GB" w:eastAsia="en-US"/>
              </w:rPr>
              <w:t xml:space="preserve">, established via: </w:t>
            </w:r>
          </w:p>
          <w:p w14:paraId="394C8702" w14:textId="6F95FF47" w:rsidR="00247E25" w:rsidRPr="00D52AD8" w:rsidRDefault="00CC70BF" w:rsidP="00247E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The company meeting the 2X Criteria for "products and services"</w:t>
            </w:r>
            <w:r w:rsidR="00FE4BAD" w:rsidRPr="00D52AD8">
              <w:rPr>
                <w:rStyle w:val="Refdenotaalpie"/>
                <w:rFonts w:ascii="Roboto Lt" w:eastAsia="Times New Roman" w:hAnsi="Roboto Lt" w:cs="Calibri"/>
                <w:lang w:val="en-GB" w:eastAsia="en-US"/>
              </w:rPr>
              <w:footnoteReference w:id="3"/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43756" w14:textId="77777777" w:rsidR="00247E25" w:rsidRPr="00D52AD8" w:rsidRDefault="00247E25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FE4BAD" w:rsidRPr="00D52AD8" w14:paraId="30B4FCFD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DD0A5" w14:textId="77777777" w:rsidR="00FE4BAD" w:rsidRPr="00D52AD8" w:rsidRDefault="00FE4BAD" w:rsidP="007F0F99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 xml:space="preserve">Other – please specify: </w:t>
            </w:r>
          </w:p>
          <w:p w14:paraId="60D32E55" w14:textId="77777777" w:rsidR="00FE4BAD" w:rsidRPr="00D52AD8" w:rsidRDefault="00FE4BAD" w:rsidP="007F0F99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</w:p>
          <w:p w14:paraId="6EE2A10F" w14:textId="2E2EFDFA" w:rsidR="00FE4BAD" w:rsidRPr="00D52AD8" w:rsidRDefault="00FE4BAD" w:rsidP="007F0F99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9AE6B" w14:textId="77777777" w:rsidR="00FE4BAD" w:rsidRPr="00D52AD8" w:rsidRDefault="00FE4BAD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0D79E0" w:rsidRPr="00D52AD8" w14:paraId="1B030008" w14:textId="77777777" w:rsidTr="36FC267D">
        <w:trPr>
          <w:trHeight w:val="56"/>
        </w:trPr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83509B" w14:textId="77777777" w:rsidR="000D79E0" w:rsidRPr="00D52AD8" w:rsidRDefault="000D79E0" w:rsidP="000D79E0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B7FA1D" w14:textId="77777777" w:rsidR="000D79E0" w:rsidRPr="00D52AD8" w:rsidRDefault="000D79E0" w:rsidP="000D79E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FE4BAD" w:rsidRPr="00D52AD8" w14:paraId="63317656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954D3" w14:textId="796380A6" w:rsidR="00FE4BAD" w:rsidRPr="00D52AD8" w:rsidRDefault="00FE4BAD" w:rsidP="000D79E0">
            <w:pPr>
              <w:spacing w:after="0" w:line="240" w:lineRule="auto"/>
              <w:rPr>
                <w:rFonts w:ascii="Roboto Lt" w:hAnsi="Roboto Lt" w:cs="Calibri"/>
                <w:b/>
                <w:bCs/>
                <w:lang w:val="en-GB"/>
              </w:rPr>
            </w:pPr>
            <w:r w:rsidRPr="00D52AD8">
              <w:rPr>
                <w:rFonts w:ascii="Roboto Lt" w:hAnsi="Roboto Lt" w:cs="Calibri"/>
                <w:b/>
                <w:bCs/>
                <w:lang w:val="en-GB"/>
              </w:rPr>
              <w:t>Does the bank apply gender lens criteria (e.g. 2X criteria) to its investment portfolio(s)?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7EF3A" w14:textId="77777777" w:rsidR="00FE4BAD" w:rsidRPr="00D52AD8" w:rsidRDefault="00FE4BAD" w:rsidP="000D79E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FE4BAD" w:rsidRPr="00D52AD8" w14:paraId="293F0C95" w14:textId="77777777" w:rsidTr="36FC267D">
        <w:trPr>
          <w:trHeight w:val="425"/>
        </w:trPr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01A525" w14:textId="77777777" w:rsidR="00FE4BAD" w:rsidRPr="00D52AD8" w:rsidRDefault="00FE4BAD" w:rsidP="000D79E0">
            <w:pPr>
              <w:spacing w:after="0" w:line="240" w:lineRule="auto"/>
              <w:rPr>
                <w:rFonts w:ascii="Roboto Lt" w:hAnsi="Roboto Lt" w:cs="Calibri"/>
                <w:b/>
                <w:bCs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294B6A" w14:textId="77777777" w:rsidR="00FE4BAD" w:rsidRPr="00D52AD8" w:rsidRDefault="00FE4BAD" w:rsidP="000D79E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0D79E0" w:rsidRPr="00D52AD8" w14:paraId="1CF6BACA" w14:textId="67220F09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13E0F" w14:textId="14056FC2" w:rsidR="000D79E0" w:rsidRPr="00D52AD8" w:rsidRDefault="000D79E0" w:rsidP="000D79E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  <w:r w:rsidRPr="00D52AD8">
              <w:rPr>
                <w:rFonts w:ascii="Roboto Lt" w:hAnsi="Roboto Lt" w:cs="Calibri"/>
                <w:b/>
                <w:bCs/>
                <w:lang w:val="en-GB"/>
              </w:rPr>
              <w:t>Has your bank ever issued a gender bond?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7AAE8" w14:textId="77777777" w:rsidR="000D79E0" w:rsidRPr="00D52AD8" w:rsidRDefault="000D79E0" w:rsidP="000D79E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0D79E0" w:rsidRPr="00D52AD8" w14:paraId="0F046CE5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25C85" w14:textId="25ADDAFA" w:rsidR="000D79E0" w:rsidRPr="00D52AD8" w:rsidRDefault="000D79E0" w:rsidP="000D79E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b/>
                <w:bCs/>
                <w:lang w:val="en-GB" w:eastAsia="en-US"/>
              </w:rPr>
              <w:t>If ‘yes’, for what purpose(s) has your bank used the proceeds from the gender bond(s) issued?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45D84" w14:textId="77777777" w:rsidR="000D79E0" w:rsidRPr="00D52AD8" w:rsidRDefault="000D79E0" w:rsidP="000D79E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0D79E0" w:rsidRPr="00D52AD8" w14:paraId="7A5BAF3D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23BCC" w14:textId="4B1458D7" w:rsidR="000D79E0" w:rsidRPr="00D52AD8" w:rsidRDefault="000D79E0" w:rsidP="000D79E0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Projects to improve the gender inclusivity of a bank's leadership and workplace, for example specific training efforts to improve the women leadership pipeline, or building improvements that create a safer workplace for women.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CDA34" w14:textId="77777777" w:rsidR="000D79E0" w:rsidRPr="00D52AD8" w:rsidRDefault="000D79E0" w:rsidP="000D79E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0D79E0" w:rsidRPr="00D52AD8" w14:paraId="6FC54A43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EB9C3" w14:textId="1C4C193D" w:rsidR="000D79E0" w:rsidRPr="00D52AD8" w:rsidRDefault="000D79E0" w:rsidP="000D79E0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Financing corporate lending portfolio to companies that meet key gender equality criteria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93866" w14:textId="77777777" w:rsidR="000D79E0" w:rsidRPr="00D52AD8" w:rsidRDefault="000D79E0" w:rsidP="000D79E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0D79E0" w:rsidRPr="00D52AD8" w14:paraId="7756166C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EE8CB" w14:textId="7010581B" w:rsidR="000D79E0" w:rsidRPr="00D52AD8" w:rsidRDefault="000D79E0" w:rsidP="000D79E0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Financing credit lines for women and/or women-owned micro, small, and medium-sized enterprises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5A8B5" w14:textId="77777777" w:rsidR="000D79E0" w:rsidRPr="00D52AD8" w:rsidRDefault="000D79E0" w:rsidP="000D79E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0D79E0" w:rsidRPr="00D52AD8" w14:paraId="4F8A65B3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71203" w14:textId="332BC5FF" w:rsidR="000D79E0" w:rsidRPr="00D52AD8" w:rsidRDefault="000D79E0" w:rsidP="000D79E0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Capacity building programs or services to suppliers to support continuous improvement on gender equality and women's empowerment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AE2C4" w14:textId="77777777" w:rsidR="000D79E0" w:rsidRPr="00D52AD8" w:rsidRDefault="000D79E0" w:rsidP="000D79E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0D79E0" w:rsidRPr="00D52AD8" w14:paraId="68B63CB4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54AEC" w14:textId="6A41BA79" w:rsidR="000D79E0" w:rsidRPr="00D52AD8" w:rsidRDefault="000D79E0" w:rsidP="000D79E0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Engagement and/or programs focusing on engagement with community-led organisations that are working on gender equality and women's empowerment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7EC05" w14:textId="77777777" w:rsidR="000D79E0" w:rsidRPr="00D52AD8" w:rsidRDefault="000D79E0" w:rsidP="000D79E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0D79E0" w:rsidRPr="00D52AD8" w14:paraId="5D676129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73677" w14:textId="66A10346" w:rsidR="000D79E0" w:rsidRPr="00D52AD8" w:rsidRDefault="000D79E0" w:rsidP="000D79E0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Other - please specify: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1383E" w14:textId="77777777" w:rsidR="000D79E0" w:rsidRPr="00D52AD8" w:rsidRDefault="000D79E0" w:rsidP="000D79E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0D79E0" w:rsidRPr="00D52AD8" w14:paraId="4D2EB712" w14:textId="77777777" w:rsidTr="36FC267D">
        <w:trPr>
          <w:trHeight w:val="56"/>
        </w:trPr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88D3B5" w14:textId="77777777" w:rsidR="000D79E0" w:rsidRPr="00D52AD8" w:rsidRDefault="000D79E0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0D79E0" w:rsidRPr="00D52AD8" w14:paraId="5FECF36A" w14:textId="77777777" w:rsidTr="36FC267D">
        <w:trPr>
          <w:trHeight w:val="696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21219" w14:textId="61A5B393" w:rsidR="000D79E0" w:rsidRPr="00D52AD8" w:rsidRDefault="000D79E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  <w:r w:rsidRPr="00D52AD8">
              <w:rPr>
                <w:rFonts w:ascii="Roboto Lt" w:hAnsi="Roboto Lt" w:cs="Calibri"/>
                <w:b/>
                <w:bCs/>
                <w:lang w:val="en-GB"/>
              </w:rPr>
              <w:lastRenderedPageBreak/>
              <w:t xml:space="preserve">Is your bank </w:t>
            </w:r>
            <w:r w:rsidR="00E11E93" w:rsidRPr="00D52AD8">
              <w:rPr>
                <w:rFonts w:ascii="Roboto Lt" w:hAnsi="Roboto Lt" w:cs="Calibri"/>
                <w:b/>
                <w:bCs/>
                <w:lang w:val="en-GB"/>
              </w:rPr>
              <w:t xml:space="preserve">pursuing an integrated approach to gender and climate change impact objectives? </w:t>
            </w:r>
            <w:r w:rsidR="00E11E93" w:rsidRPr="00D52AD8">
              <w:rPr>
                <w:rFonts w:ascii="Roboto Lt" w:eastAsia="Times New Roman" w:hAnsi="Roboto Lt" w:cs="Calibri"/>
                <w:b/>
                <w:bCs/>
                <w:i/>
                <w:iCs/>
                <w:color w:val="808080"/>
                <w:u w:val="single"/>
                <w:lang w:val="en-GB" w:eastAsia="en-US"/>
              </w:rPr>
              <w:t>(Assess via responses to the questions below)</w:t>
            </w:r>
          </w:p>
        </w:tc>
      </w:tr>
      <w:tr w:rsidR="00FE4BAD" w:rsidRPr="00D52AD8" w14:paraId="1821B822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78164" w14:textId="45011267" w:rsidR="00FE4BAD" w:rsidRPr="00D52AD8" w:rsidRDefault="00FE4BAD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 xml:space="preserve">Does your bank undertake climate risk assessments?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BAB25" w14:textId="77777777" w:rsidR="00FE4BAD" w:rsidRPr="00D52AD8" w:rsidRDefault="00FE4BAD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FE4BAD" w:rsidRPr="00D52AD8" w14:paraId="415DD7D9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4C9F3" w14:textId="552BC95E" w:rsidR="00FE4BAD" w:rsidRPr="00D52AD8" w:rsidRDefault="00FE4BAD" w:rsidP="00FE4BAD">
            <w:pPr>
              <w:spacing w:after="0" w:line="240" w:lineRule="auto"/>
              <w:ind w:left="720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If yes, have gender considerations been integrated within these?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45A6C" w14:textId="77777777" w:rsidR="00FE4BAD" w:rsidRPr="00D52AD8" w:rsidRDefault="00FE4BAD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FE4BAD" w:rsidRPr="00D52AD8" w14:paraId="49D275AB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A08D5" w14:textId="7AEC9CB1" w:rsidR="00FE4BAD" w:rsidRPr="00D52AD8" w:rsidRDefault="00FE4BAD" w:rsidP="00FE4BAD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 xml:space="preserve">Does your bank undertake nature risk assessments?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1BBE7" w14:textId="77777777" w:rsidR="00FE4BAD" w:rsidRPr="00D52AD8" w:rsidRDefault="00FE4BAD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FE4BAD" w:rsidRPr="00D52AD8" w14:paraId="19F590FE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925BE" w14:textId="4E9E29FE" w:rsidR="00FE4BAD" w:rsidRPr="00D52AD8" w:rsidRDefault="00FE4BAD" w:rsidP="00FE4BAD">
            <w:pPr>
              <w:spacing w:after="0" w:line="240" w:lineRule="auto"/>
              <w:ind w:left="720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If yes, have gender considerations been integrated within these?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9AB83" w14:textId="77777777" w:rsidR="00FE4BAD" w:rsidRPr="00D52AD8" w:rsidRDefault="00FE4BAD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FE4BAD" w:rsidRPr="00D52AD8" w14:paraId="26DF62A3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1B74B" w14:textId="12918B38" w:rsidR="00FE4BAD" w:rsidRPr="00D52AD8" w:rsidRDefault="00FE4BAD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Has your bank established a climate transition plan?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16FEA" w14:textId="77777777" w:rsidR="00FE4BAD" w:rsidRPr="00D52AD8" w:rsidRDefault="00FE4BAD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FE4BAD" w:rsidRPr="00D52AD8" w14:paraId="575594B3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0A02D" w14:textId="1303FA33" w:rsidR="00FE4BAD" w:rsidRPr="00D52AD8" w:rsidRDefault="00FE4BAD" w:rsidP="00FE4BAD">
            <w:pPr>
              <w:spacing w:after="0" w:line="240" w:lineRule="auto"/>
              <w:ind w:left="720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If yes, does this include financed emissions?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DCE70" w14:textId="77777777" w:rsidR="00FE4BAD" w:rsidRPr="00D52AD8" w:rsidRDefault="00FE4BAD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FE4BAD" w:rsidRPr="00D52AD8" w14:paraId="0B94CA2E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3445E" w14:textId="011C87A8" w:rsidR="00FE4BAD" w:rsidRPr="00D52AD8" w:rsidRDefault="00FE4BAD" w:rsidP="00FE4BAD">
            <w:pPr>
              <w:spacing w:after="0" w:line="240" w:lineRule="auto"/>
              <w:ind w:left="720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If yes to one or both of the questions above, does the pla</w:t>
            </w:r>
            <w:r w:rsidR="00D52AD8">
              <w:rPr>
                <w:rFonts w:ascii="Roboto Lt" w:eastAsia="Times New Roman" w:hAnsi="Roboto Lt" w:cs="Calibri"/>
                <w:lang w:val="en-GB" w:eastAsia="en-US"/>
              </w:rPr>
              <w:t>n</w:t>
            </w:r>
            <w:r w:rsidRPr="00D52AD8">
              <w:rPr>
                <w:rFonts w:ascii="Roboto Lt" w:eastAsia="Times New Roman" w:hAnsi="Roboto Lt" w:cs="Calibri"/>
                <w:lang w:val="en-GB" w:eastAsia="en-US"/>
              </w:rPr>
              <w:t xml:space="preserve"> have gender considerations integrated?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2A8DC" w14:textId="77777777" w:rsidR="00FE4BAD" w:rsidRPr="00D52AD8" w:rsidRDefault="00FE4BAD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FE4BAD" w:rsidRPr="00D52AD8" w14:paraId="18887176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DAA3C" w14:textId="4984F685" w:rsidR="00FE4BAD" w:rsidRPr="00D52AD8" w:rsidRDefault="00FE4BAD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Is your bank on track against its emission reductions targets?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88F25" w14:textId="77777777" w:rsidR="00FE4BAD" w:rsidRPr="00D52AD8" w:rsidRDefault="00FE4BAD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FE4BAD" w:rsidRPr="00D52AD8" w14:paraId="0A333799" w14:textId="77777777" w:rsidTr="36FC267D">
        <w:trPr>
          <w:trHeight w:val="696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6E307" w14:textId="0B0C5938" w:rsidR="00FE4BAD" w:rsidRPr="00D52AD8" w:rsidRDefault="00FE4BAD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D52AD8">
              <w:rPr>
                <w:rFonts w:ascii="Roboto Lt" w:eastAsia="Times New Roman" w:hAnsi="Roboto Lt" w:cs="Calibri"/>
                <w:lang w:val="en-GB" w:eastAsia="en-US"/>
              </w:rPr>
              <w:t>If yes - are these reduction targets being met in line with the gender components of the climate transition plan? (If</w:t>
            </w:r>
            <w:r w:rsidR="00BB615C" w:rsidRPr="00D52AD8">
              <w:rPr>
                <w:rFonts w:ascii="Roboto Lt" w:eastAsia="Times New Roman" w:hAnsi="Roboto Lt" w:cs="Calibri"/>
                <w:lang w:val="en-GB" w:eastAsia="en-US"/>
              </w:rPr>
              <w:t xml:space="preserve"> applicable)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055AB" w14:textId="77777777" w:rsidR="00FE4BAD" w:rsidRPr="00D52AD8" w:rsidRDefault="00FE4BAD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</w:tbl>
    <w:p w14:paraId="4EDA3B97" w14:textId="77777777" w:rsidR="00F61D65" w:rsidRPr="00945325" w:rsidRDefault="00F61D65" w:rsidP="0057154C">
      <w:pPr>
        <w:rPr>
          <w:rFonts w:ascii="Roboto Lt" w:hAnsi="Roboto Lt"/>
        </w:rPr>
      </w:pPr>
    </w:p>
    <w:sectPr w:rsidR="00F61D65" w:rsidRPr="0094532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2339" w14:textId="77777777" w:rsidR="00EA2FB9" w:rsidRDefault="00EA2FB9">
      <w:pPr>
        <w:spacing w:after="0" w:line="240" w:lineRule="auto"/>
      </w:pPr>
      <w:r>
        <w:separator/>
      </w:r>
    </w:p>
  </w:endnote>
  <w:endnote w:type="continuationSeparator" w:id="0">
    <w:p w14:paraId="486C9795" w14:textId="77777777" w:rsidR="00EA2FB9" w:rsidRDefault="00EA2FB9">
      <w:pPr>
        <w:spacing w:after="0" w:line="240" w:lineRule="auto"/>
      </w:pPr>
      <w:r>
        <w:continuationSeparator/>
      </w:r>
    </w:p>
  </w:endnote>
  <w:endnote w:type="continuationNotice" w:id="1">
    <w:p w14:paraId="5F7C39C0" w14:textId="77777777" w:rsidR="00EA2FB9" w:rsidRDefault="00EA2F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9A4170" w14:paraId="16021C7B" w14:textId="77777777" w:rsidTr="709A4170">
      <w:trPr>
        <w:trHeight w:val="300"/>
      </w:trPr>
      <w:tc>
        <w:tcPr>
          <w:tcW w:w="3120" w:type="dxa"/>
        </w:tcPr>
        <w:p w14:paraId="25DC758D" w14:textId="68F81AB6" w:rsidR="709A4170" w:rsidRDefault="709A4170" w:rsidP="709A4170">
          <w:pPr>
            <w:pStyle w:val="Encabezado"/>
            <w:ind w:left="-115"/>
          </w:pPr>
        </w:p>
      </w:tc>
      <w:tc>
        <w:tcPr>
          <w:tcW w:w="3120" w:type="dxa"/>
        </w:tcPr>
        <w:p w14:paraId="085A68F6" w14:textId="151EA40E" w:rsidR="709A4170" w:rsidRDefault="709A4170" w:rsidP="709A4170">
          <w:pPr>
            <w:pStyle w:val="Encabezado"/>
            <w:jc w:val="center"/>
          </w:pPr>
        </w:p>
      </w:tc>
      <w:tc>
        <w:tcPr>
          <w:tcW w:w="3120" w:type="dxa"/>
        </w:tcPr>
        <w:p w14:paraId="43BA229E" w14:textId="7029E654" w:rsidR="709A4170" w:rsidRDefault="709A4170" w:rsidP="709A4170">
          <w:pPr>
            <w:pStyle w:val="Encabezado"/>
            <w:ind w:right="-115"/>
            <w:jc w:val="right"/>
          </w:pPr>
        </w:p>
      </w:tc>
    </w:tr>
  </w:tbl>
  <w:p w14:paraId="2BE920FB" w14:textId="12B76940" w:rsidR="709A4170" w:rsidRDefault="709A4170" w:rsidP="709A41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C778" w14:textId="77777777" w:rsidR="00EA2FB9" w:rsidRDefault="00EA2FB9">
      <w:pPr>
        <w:spacing w:after="0" w:line="240" w:lineRule="auto"/>
      </w:pPr>
      <w:r>
        <w:separator/>
      </w:r>
    </w:p>
  </w:footnote>
  <w:footnote w:type="continuationSeparator" w:id="0">
    <w:p w14:paraId="5C672EE5" w14:textId="77777777" w:rsidR="00EA2FB9" w:rsidRDefault="00EA2FB9">
      <w:pPr>
        <w:spacing w:after="0" w:line="240" w:lineRule="auto"/>
      </w:pPr>
      <w:r>
        <w:continuationSeparator/>
      </w:r>
    </w:p>
  </w:footnote>
  <w:footnote w:type="continuationNotice" w:id="1">
    <w:p w14:paraId="09746B99" w14:textId="77777777" w:rsidR="00EA2FB9" w:rsidRDefault="00EA2FB9">
      <w:pPr>
        <w:spacing w:after="0" w:line="240" w:lineRule="auto"/>
      </w:pPr>
    </w:p>
  </w:footnote>
  <w:footnote w:id="2">
    <w:p w14:paraId="0CD3289C" w14:textId="443460E3" w:rsidR="00FE4BAD" w:rsidRPr="00EC0642" w:rsidRDefault="00FE4BAD">
      <w:pPr>
        <w:pStyle w:val="Textonotapie"/>
        <w:rPr>
          <w:rFonts w:ascii="Arial" w:hAnsi="Arial" w:cs="Arial"/>
          <w:lang w:val="es-ES"/>
        </w:rPr>
      </w:pPr>
      <w:r w:rsidRPr="00FE4BAD">
        <w:rPr>
          <w:rStyle w:val="Refdenotaalpie"/>
          <w:rFonts w:ascii="Arial" w:hAnsi="Arial" w:cs="Arial"/>
        </w:rPr>
        <w:footnoteRef/>
      </w:r>
      <w:r w:rsidRPr="00EC0642">
        <w:rPr>
          <w:rFonts w:ascii="Arial" w:hAnsi="Arial" w:cs="Arial"/>
          <w:lang w:val="es-ES"/>
        </w:rPr>
        <w:t xml:space="preserve"> </w:t>
      </w:r>
      <w:r w:rsidRPr="00FE4BAD">
        <w:rPr>
          <w:rFonts w:ascii="Arial" w:hAnsi="Arial" w:cs="Arial"/>
          <w:lang w:val="es-ES"/>
        </w:rPr>
        <w:t>2X Global. 2024. </w:t>
      </w:r>
      <w:hyperlink r:id="rId1" w:tgtFrame="_blank" w:history="1">
        <w:r w:rsidRPr="00FE4BAD">
          <w:rPr>
            <w:rStyle w:val="Hipervnculo"/>
            <w:rFonts w:ascii="Arial" w:hAnsi="Arial" w:cs="Arial"/>
            <w:lang w:val="es-ES"/>
          </w:rPr>
          <w:t>2X </w:t>
        </w:r>
        <w:proofErr w:type="spellStart"/>
        <w:r w:rsidRPr="00FE4BAD">
          <w:rPr>
            <w:rStyle w:val="Hipervnculo"/>
            <w:rFonts w:ascii="Arial" w:hAnsi="Arial" w:cs="Arial"/>
            <w:lang w:val="es-ES"/>
          </w:rPr>
          <w:t>Criteria</w:t>
        </w:r>
        <w:proofErr w:type="spellEnd"/>
        <w:r w:rsidRPr="00FE4BAD">
          <w:rPr>
            <w:rStyle w:val="Hipervnculo"/>
            <w:rFonts w:ascii="Arial" w:hAnsi="Arial" w:cs="Arial"/>
            <w:lang w:val="es-ES"/>
          </w:rPr>
          <w:t> Reference Guide</w:t>
        </w:r>
      </w:hyperlink>
    </w:p>
  </w:footnote>
  <w:footnote w:id="3">
    <w:p w14:paraId="686F45CB" w14:textId="7BB831A3" w:rsidR="00FE4BAD" w:rsidRDefault="00FE4BAD">
      <w:pPr>
        <w:pStyle w:val="Textonotapie"/>
      </w:pPr>
      <w:r w:rsidRPr="00FE4BAD">
        <w:rPr>
          <w:rStyle w:val="Refdenotaalpie"/>
          <w:rFonts w:ascii="Arial" w:hAnsi="Arial" w:cs="Arial"/>
        </w:rPr>
        <w:footnoteRef/>
      </w:r>
      <w:r w:rsidRPr="00EC0642">
        <w:rPr>
          <w:rFonts w:ascii="Arial" w:hAnsi="Arial" w:cs="Arial"/>
          <w:lang w:val="es-ES"/>
        </w:rPr>
        <w:t xml:space="preserve"> </w:t>
      </w:r>
      <w:r w:rsidRPr="00FE4BAD">
        <w:rPr>
          <w:rFonts w:ascii="Arial" w:hAnsi="Arial" w:cs="Arial"/>
          <w:lang w:val="es-ES"/>
        </w:rPr>
        <w:t>2X Global. 2024. </w:t>
      </w:r>
      <w:hyperlink r:id="rId2" w:tgtFrame="_blank" w:history="1">
        <w:r w:rsidRPr="00FE4BAD">
          <w:rPr>
            <w:rStyle w:val="Hipervnculo"/>
            <w:rFonts w:ascii="Arial" w:hAnsi="Arial" w:cs="Arial"/>
            <w:lang w:val="es-ES"/>
          </w:rPr>
          <w:t>2X </w:t>
        </w:r>
        <w:proofErr w:type="spellStart"/>
        <w:r w:rsidRPr="00FE4BAD">
          <w:rPr>
            <w:rStyle w:val="Hipervnculo"/>
            <w:rFonts w:ascii="Arial" w:hAnsi="Arial" w:cs="Arial"/>
            <w:lang w:val="es-ES"/>
          </w:rPr>
          <w:t>Criteria</w:t>
        </w:r>
        <w:proofErr w:type="spellEnd"/>
        <w:r w:rsidRPr="00FE4BAD">
          <w:rPr>
            <w:rStyle w:val="Hipervnculo"/>
            <w:rFonts w:ascii="Arial" w:hAnsi="Arial" w:cs="Arial"/>
            <w:lang w:val="es-ES"/>
          </w:rPr>
          <w:t> Reference Guide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9A4170" w14:paraId="6A1178A8" w14:textId="77777777" w:rsidTr="709A4170">
      <w:trPr>
        <w:trHeight w:val="300"/>
      </w:trPr>
      <w:tc>
        <w:tcPr>
          <w:tcW w:w="3120" w:type="dxa"/>
        </w:tcPr>
        <w:p w14:paraId="3A564207" w14:textId="6B221D76" w:rsidR="709A4170" w:rsidRDefault="709A4170" w:rsidP="709A4170">
          <w:pPr>
            <w:pStyle w:val="Encabezado"/>
            <w:ind w:left="-115"/>
          </w:pPr>
        </w:p>
      </w:tc>
      <w:tc>
        <w:tcPr>
          <w:tcW w:w="3120" w:type="dxa"/>
        </w:tcPr>
        <w:p w14:paraId="59C6E450" w14:textId="2524F52F" w:rsidR="709A4170" w:rsidRDefault="709A4170" w:rsidP="709A4170">
          <w:pPr>
            <w:pStyle w:val="Encabezado"/>
            <w:jc w:val="center"/>
          </w:pPr>
        </w:p>
      </w:tc>
      <w:tc>
        <w:tcPr>
          <w:tcW w:w="3120" w:type="dxa"/>
        </w:tcPr>
        <w:p w14:paraId="2BEA4A45" w14:textId="5E7F4608" w:rsidR="709A4170" w:rsidRDefault="709A4170" w:rsidP="709A4170">
          <w:pPr>
            <w:pStyle w:val="Encabezado"/>
            <w:ind w:right="-115"/>
            <w:jc w:val="right"/>
          </w:pPr>
        </w:p>
      </w:tc>
    </w:tr>
  </w:tbl>
  <w:p w14:paraId="185788FD" w14:textId="66CD2D2A" w:rsidR="709A4170" w:rsidRDefault="00F75D8E" w:rsidP="709A417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AB3880" wp14:editId="6AE8F9BE">
          <wp:simplePos x="0" y="0"/>
          <wp:positionH relativeFrom="column">
            <wp:posOffset>5003800</wp:posOffset>
          </wp:positionH>
          <wp:positionV relativeFrom="paragraph">
            <wp:posOffset>-178435</wp:posOffset>
          </wp:positionV>
          <wp:extent cx="965200" cy="664845"/>
          <wp:effectExtent l="0" t="0" r="6350" b="1905"/>
          <wp:wrapTight wrapText="bothSides">
            <wp:wrapPolygon edited="0">
              <wp:start x="0" y="0"/>
              <wp:lineTo x="0" y="21043"/>
              <wp:lineTo x="21316" y="21043"/>
              <wp:lineTo x="21316" y="0"/>
              <wp:lineTo x="0" y="0"/>
            </wp:wrapPolygon>
          </wp:wrapTight>
          <wp:docPr id="1128274639" name="Picture 2" descr="UNEP FI、P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P FI、P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27644">
      <w:rPr>
        <w:noProof/>
      </w:rPr>
      <w:drawing>
        <wp:anchor distT="0" distB="0" distL="114300" distR="114300" simplePos="0" relativeHeight="251658241" behindDoc="1" locked="0" layoutInCell="1" allowOverlap="1" wp14:anchorId="09C65696" wp14:editId="48EDEEA5">
          <wp:simplePos x="0" y="0"/>
          <wp:positionH relativeFrom="column">
            <wp:posOffset>2755900</wp:posOffset>
          </wp:positionH>
          <wp:positionV relativeFrom="paragraph">
            <wp:posOffset>-506730</wp:posOffset>
          </wp:positionV>
          <wp:extent cx="2127250" cy="310515"/>
          <wp:effectExtent l="0" t="0" r="6350" b="0"/>
          <wp:wrapTight wrapText="bothSides">
            <wp:wrapPolygon edited="0">
              <wp:start x="0" y="0"/>
              <wp:lineTo x="0" y="19877"/>
              <wp:lineTo x="21471" y="19877"/>
              <wp:lineTo x="21471" y="0"/>
              <wp:lineTo x="0" y="0"/>
            </wp:wrapPolygon>
          </wp:wrapTight>
          <wp:docPr id="2079129884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129884" name="Picture 2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512"/>
    <w:multiLevelType w:val="multilevel"/>
    <w:tmpl w:val="6EE0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BA3F6D"/>
    <w:multiLevelType w:val="multilevel"/>
    <w:tmpl w:val="1454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F26A86"/>
    <w:multiLevelType w:val="hybridMultilevel"/>
    <w:tmpl w:val="B95A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86A7C"/>
    <w:multiLevelType w:val="hybridMultilevel"/>
    <w:tmpl w:val="E7CE6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B1E2E"/>
    <w:multiLevelType w:val="hybridMultilevel"/>
    <w:tmpl w:val="E14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F432E"/>
    <w:multiLevelType w:val="multilevel"/>
    <w:tmpl w:val="0966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AA587A"/>
    <w:multiLevelType w:val="multilevel"/>
    <w:tmpl w:val="0F2E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6980145">
    <w:abstractNumId w:val="4"/>
  </w:num>
  <w:num w:numId="2" w16cid:durableId="1961492909">
    <w:abstractNumId w:val="5"/>
  </w:num>
  <w:num w:numId="3" w16cid:durableId="1041124844">
    <w:abstractNumId w:val="6"/>
  </w:num>
  <w:num w:numId="4" w16cid:durableId="1817869003">
    <w:abstractNumId w:val="1"/>
  </w:num>
  <w:num w:numId="5" w16cid:durableId="946426614">
    <w:abstractNumId w:val="0"/>
  </w:num>
  <w:num w:numId="6" w16cid:durableId="635331034">
    <w:abstractNumId w:val="2"/>
  </w:num>
  <w:num w:numId="7" w16cid:durableId="126437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4CF558"/>
    <w:rsid w:val="000A7560"/>
    <w:rsid w:val="000D79E0"/>
    <w:rsid w:val="0011771E"/>
    <w:rsid w:val="0018598E"/>
    <w:rsid w:val="001A53BE"/>
    <w:rsid w:val="001D169A"/>
    <w:rsid w:val="001F3D73"/>
    <w:rsid w:val="00234038"/>
    <w:rsid w:val="00247E25"/>
    <w:rsid w:val="0025205D"/>
    <w:rsid w:val="0029265C"/>
    <w:rsid w:val="002A313B"/>
    <w:rsid w:val="002B5BC6"/>
    <w:rsid w:val="00324D4D"/>
    <w:rsid w:val="00327F64"/>
    <w:rsid w:val="003300C7"/>
    <w:rsid w:val="00340B8F"/>
    <w:rsid w:val="00350953"/>
    <w:rsid w:val="00390A90"/>
    <w:rsid w:val="003E5053"/>
    <w:rsid w:val="004320E6"/>
    <w:rsid w:val="004A7609"/>
    <w:rsid w:val="004B5C2E"/>
    <w:rsid w:val="004D20A0"/>
    <w:rsid w:val="00546E13"/>
    <w:rsid w:val="0057154C"/>
    <w:rsid w:val="005A646E"/>
    <w:rsid w:val="005E4DDF"/>
    <w:rsid w:val="00630B14"/>
    <w:rsid w:val="00680788"/>
    <w:rsid w:val="0068224E"/>
    <w:rsid w:val="006A5590"/>
    <w:rsid w:val="006B41E5"/>
    <w:rsid w:val="006B68B9"/>
    <w:rsid w:val="006C46A3"/>
    <w:rsid w:val="006D0ED5"/>
    <w:rsid w:val="007301B6"/>
    <w:rsid w:val="00757140"/>
    <w:rsid w:val="00771BE2"/>
    <w:rsid w:val="007B42E3"/>
    <w:rsid w:val="007F0F99"/>
    <w:rsid w:val="007F3157"/>
    <w:rsid w:val="00865428"/>
    <w:rsid w:val="00876792"/>
    <w:rsid w:val="008914E0"/>
    <w:rsid w:val="00903F96"/>
    <w:rsid w:val="00921A86"/>
    <w:rsid w:val="00945325"/>
    <w:rsid w:val="009D2F97"/>
    <w:rsid w:val="00A403A2"/>
    <w:rsid w:val="00AB5B92"/>
    <w:rsid w:val="00B166E1"/>
    <w:rsid w:val="00B31334"/>
    <w:rsid w:val="00B443E1"/>
    <w:rsid w:val="00B85615"/>
    <w:rsid w:val="00BB615C"/>
    <w:rsid w:val="00C65B54"/>
    <w:rsid w:val="00CC70BF"/>
    <w:rsid w:val="00CE1B5B"/>
    <w:rsid w:val="00CE5BEA"/>
    <w:rsid w:val="00D22FD7"/>
    <w:rsid w:val="00D52AD8"/>
    <w:rsid w:val="00D83A40"/>
    <w:rsid w:val="00D93F32"/>
    <w:rsid w:val="00DD438F"/>
    <w:rsid w:val="00E02770"/>
    <w:rsid w:val="00E11E93"/>
    <w:rsid w:val="00E82C51"/>
    <w:rsid w:val="00EA2FB9"/>
    <w:rsid w:val="00EA48F2"/>
    <w:rsid w:val="00EB3891"/>
    <w:rsid w:val="00EC0642"/>
    <w:rsid w:val="00EF2417"/>
    <w:rsid w:val="00F61D65"/>
    <w:rsid w:val="00F75D8E"/>
    <w:rsid w:val="00F832D0"/>
    <w:rsid w:val="00FD4E54"/>
    <w:rsid w:val="00FE4BAD"/>
    <w:rsid w:val="00FE7368"/>
    <w:rsid w:val="01375D7D"/>
    <w:rsid w:val="045D2FFE"/>
    <w:rsid w:val="04C966CD"/>
    <w:rsid w:val="0545B334"/>
    <w:rsid w:val="072E0180"/>
    <w:rsid w:val="0938B255"/>
    <w:rsid w:val="0A699744"/>
    <w:rsid w:val="0A8A3500"/>
    <w:rsid w:val="0AC4C54D"/>
    <w:rsid w:val="0B955020"/>
    <w:rsid w:val="0DA445E7"/>
    <w:rsid w:val="0DD7CC39"/>
    <w:rsid w:val="0DF2C2F7"/>
    <w:rsid w:val="11D9CFA9"/>
    <w:rsid w:val="13D53C2D"/>
    <w:rsid w:val="160F3E8C"/>
    <w:rsid w:val="17C67F27"/>
    <w:rsid w:val="184CF558"/>
    <w:rsid w:val="1856B7A0"/>
    <w:rsid w:val="195293D7"/>
    <w:rsid w:val="1B288CF9"/>
    <w:rsid w:val="1B6E2589"/>
    <w:rsid w:val="1C4BA4A8"/>
    <w:rsid w:val="1E5995F5"/>
    <w:rsid w:val="1EE94021"/>
    <w:rsid w:val="2190129F"/>
    <w:rsid w:val="22962B92"/>
    <w:rsid w:val="2400E406"/>
    <w:rsid w:val="25685BF4"/>
    <w:rsid w:val="27D75701"/>
    <w:rsid w:val="2881D927"/>
    <w:rsid w:val="28B7C038"/>
    <w:rsid w:val="295A7066"/>
    <w:rsid w:val="2D3A6368"/>
    <w:rsid w:val="2F452B60"/>
    <w:rsid w:val="2F895ADB"/>
    <w:rsid w:val="31FF728C"/>
    <w:rsid w:val="342ABEDD"/>
    <w:rsid w:val="34666F0C"/>
    <w:rsid w:val="35CDF44D"/>
    <w:rsid w:val="36446164"/>
    <w:rsid w:val="36FC267D"/>
    <w:rsid w:val="3704F5DB"/>
    <w:rsid w:val="388BEEBA"/>
    <w:rsid w:val="3AA947F5"/>
    <w:rsid w:val="3B745190"/>
    <w:rsid w:val="3C5133DC"/>
    <w:rsid w:val="3DE9A86B"/>
    <w:rsid w:val="3E60E21A"/>
    <w:rsid w:val="3E793BC3"/>
    <w:rsid w:val="43CD065F"/>
    <w:rsid w:val="440E7621"/>
    <w:rsid w:val="44A2F8E2"/>
    <w:rsid w:val="45B1CB07"/>
    <w:rsid w:val="45C279F8"/>
    <w:rsid w:val="45CBC631"/>
    <w:rsid w:val="45F52D77"/>
    <w:rsid w:val="45F5C8BF"/>
    <w:rsid w:val="47F9EAC0"/>
    <w:rsid w:val="4893CC3D"/>
    <w:rsid w:val="4926FDD3"/>
    <w:rsid w:val="49435016"/>
    <w:rsid w:val="49E133E4"/>
    <w:rsid w:val="4C0BC1FC"/>
    <w:rsid w:val="4C0CC7A1"/>
    <w:rsid w:val="4F355342"/>
    <w:rsid w:val="5195F84B"/>
    <w:rsid w:val="5350DF0F"/>
    <w:rsid w:val="573CC5E2"/>
    <w:rsid w:val="584DBA76"/>
    <w:rsid w:val="5981EB95"/>
    <w:rsid w:val="59C3AAFE"/>
    <w:rsid w:val="5B4FE036"/>
    <w:rsid w:val="5BB9E52A"/>
    <w:rsid w:val="5BBCF14D"/>
    <w:rsid w:val="5DD8347B"/>
    <w:rsid w:val="5E94C8BA"/>
    <w:rsid w:val="5EED32F0"/>
    <w:rsid w:val="5F174496"/>
    <w:rsid w:val="605A7264"/>
    <w:rsid w:val="6329FBCB"/>
    <w:rsid w:val="651B60F1"/>
    <w:rsid w:val="6693EFA7"/>
    <w:rsid w:val="68F0A7B5"/>
    <w:rsid w:val="6A0856E2"/>
    <w:rsid w:val="6B13F468"/>
    <w:rsid w:val="6DA280EA"/>
    <w:rsid w:val="6DE9FB70"/>
    <w:rsid w:val="6E67ACDF"/>
    <w:rsid w:val="6FAF1039"/>
    <w:rsid w:val="6FEB73B4"/>
    <w:rsid w:val="706F4903"/>
    <w:rsid w:val="709A4170"/>
    <w:rsid w:val="70DFCE95"/>
    <w:rsid w:val="716BFE0C"/>
    <w:rsid w:val="71C8D2A3"/>
    <w:rsid w:val="720BE913"/>
    <w:rsid w:val="727E4D23"/>
    <w:rsid w:val="73824678"/>
    <w:rsid w:val="75D47621"/>
    <w:rsid w:val="75F1BCA2"/>
    <w:rsid w:val="78735848"/>
    <w:rsid w:val="79FE4C13"/>
    <w:rsid w:val="7A5C4B36"/>
    <w:rsid w:val="7B992CAA"/>
    <w:rsid w:val="7BFC3885"/>
    <w:rsid w:val="7C78C5F9"/>
    <w:rsid w:val="7CE310D5"/>
    <w:rsid w:val="7DF139B5"/>
    <w:rsid w:val="7E1BCBF7"/>
    <w:rsid w:val="7E9CE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A4810"/>
  <w15:chartTrackingRefBased/>
  <w15:docId w15:val="{EE97C803-B31D-430E-ACD1-B0F8E890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BAD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nfasisintenso">
    <w:name w:val="Intense Emphasis"/>
    <w:basedOn w:val="Fuentedeprrafopredeter"/>
    <w:uiPriority w:val="21"/>
    <w:qFormat/>
    <w:rPr>
      <w:i/>
      <w:iCs/>
      <w:color w:val="0F4761" w:themeColor="accent1" w:themeShade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nt1361">
    <w:name w:val="font1361"/>
    <w:basedOn w:val="Fuentedeprrafopredeter"/>
    <w:rsid w:val="002B5BC6"/>
    <w:rPr>
      <w:rFonts w:ascii="Calibri" w:hAnsi="Calibri" w:cs="Calibri" w:hint="default"/>
      <w:b/>
      <w:bCs/>
      <w:i/>
      <w:iCs/>
      <w:color w:val="808080"/>
      <w:sz w:val="22"/>
      <w:szCs w:val="22"/>
      <w:u w:val="single"/>
    </w:rPr>
  </w:style>
  <w:style w:type="paragraph" w:styleId="Prrafodelista">
    <w:name w:val="List Paragraph"/>
    <w:basedOn w:val="Normal"/>
    <w:uiPriority w:val="34"/>
    <w:qFormat/>
    <w:rsid w:val="007F0F9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79E0"/>
    <w:rPr>
      <w:color w:val="0563C1"/>
      <w:u w:val="single"/>
    </w:rPr>
  </w:style>
  <w:style w:type="character" w:customStyle="1" w:styleId="normaltextrun">
    <w:name w:val="normaltextrun"/>
    <w:basedOn w:val="Fuentedeprrafopredeter"/>
    <w:rsid w:val="00247E25"/>
  </w:style>
  <w:style w:type="character" w:customStyle="1" w:styleId="eop">
    <w:name w:val="eop"/>
    <w:basedOn w:val="Fuentedeprrafopredeter"/>
    <w:rsid w:val="00247E25"/>
  </w:style>
  <w:style w:type="paragraph" w:styleId="Textonotapie">
    <w:name w:val="footnote text"/>
    <w:basedOn w:val="Normal"/>
    <w:link w:val="TextonotapieCar"/>
    <w:uiPriority w:val="99"/>
    <w:semiHidden/>
    <w:unhideWhenUsed/>
    <w:rsid w:val="00FE4BA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4B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E4BAD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FE4BA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A48F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2xchallenge.org/2x-criteria-reference-guide" TargetMode="External"/><Relationship Id="rId1" Type="http://schemas.openxmlformats.org/officeDocument/2006/relationships/hyperlink" Target="https://www.2xchallenge.org/2x-criteria-reference-gui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D957FC6057F4C84E6B8C9677D072D" ma:contentTypeVersion="15" ma:contentTypeDescription="Create a new document." ma:contentTypeScope="" ma:versionID="e7456374ae167b5e2e5f9d82b38c8424">
  <xsd:schema xmlns:xsd="http://www.w3.org/2001/XMLSchema" xmlns:xs="http://www.w3.org/2001/XMLSchema" xmlns:p="http://schemas.microsoft.com/office/2006/metadata/properties" xmlns:ns2="0457c2d1-bfa4-4a6b-9030-c13b88d3b55e" xmlns:ns3="ceab21f4-0f20-4ee0-85a5-9ddb480250f9" targetNamespace="http://schemas.microsoft.com/office/2006/metadata/properties" ma:root="true" ma:fieldsID="358acda01c8e2fb45c77da3eb6ea6d85" ns2:_="" ns3:_="">
    <xsd:import namespace="0457c2d1-bfa4-4a6b-9030-c13b88d3b55e"/>
    <xsd:import namespace="ceab21f4-0f20-4ee0-85a5-9ddb48025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7c2d1-bfa4-4a6b-9030-c13b88d3b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b21f4-0f20-4ee0-85a5-9ddb480250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1b569b-dc9c-4b9d-8b0c-dc8e3214ca94}" ma:internalName="TaxCatchAll" ma:showField="CatchAllData" ma:web="ceab21f4-0f20-4ee0-85a5-9ddb48025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57c2d1-bfa4-4a6b-9030-c13b88d3b55e">
      <Terms xmlns="http://schemas.microsoft.com/office/infopath/2007/PartnerControls"/>
    </lcf76f155ced4ddcb4097134ff3c332f>
    <TaxCatchAll xmlns="ceab21f4-0f20-4ee0-85a5-9ddb480250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36F9A-622B-4A94-B65B-526D27D8E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CB837-E1B2-47D2-9CF9-6C67859C8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7c2d1-bfa4-4a6b-9030-c13b88d3b55e"/>
    <ds:schemaRef ds:uri="ceab21f4-0f20-4ee0-85a5-9ddb48025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832005-B14F-4B14-BFAC-4D9AB141A982}">
  <ds:schemaRefs>
    <ds:schemaRef ds:uri="http://schemas.microsoft.com/office/2006/metadata/properties"/>
    <ds:schemaRef ds:uri="http://schemas.microsoft.com/office/infopath/2007/PartnerControls"/>
    <ds:schemaRef ds:uri="0457c2d1-bfa4-4a6b-9030-c13b88d3b55e"/>
    <ds:schemaRef ds:uri="ceab21f4-0f20-4ee0-85a5-9ddb480250f9"/>
  </ds:schemaRefs>
</ds:datastoreItem>
</file>

<file path=customXml/itemProps4.xml><?xml version="1.0" encoding="utf-8"?>
<ds:datastoreItem xmlns:ds="http://schemas.openxmlformats.org/officeDocument/2006/customXml" ds:itemID="{62C676B3-F516-4009-8444-4213055A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1002</Words>
  <Characters>5517</Characters>
  <Application>Microsoft Office Word</Application>
  <DocSecurity>0</DocSecurity>
  <Lines>45</Lines>
  <Paragraphs>13</Paragraphs>
  <ScaleCrop>false</ScaleCrop>
  <Company/>
  <LinksUpToDate>false</LinksUpToDate>
  <CharactersWithSpaces>6506</CharactersWithSpaces>
  <SharedDoc>false</SharedDoc>
  <HLinks>
    <vt:vector size="12" baseType="variant">
      <vt:variant>
        <vt:i4>2883702</vt:i4>
      </vt:variant>
      <vt:variant>
        <vt:i4>3</vt:i4>
      </vt:variant>
      <vt:variant>
        <vt:i4>0</vt:i4>
      </vt:variant>
      <vt:variant>
        <vt:i4>5</vt:i4>
      </vt:variant>
      <vt:variant>
        <vt:lpwstr>https://www.2xchallenge.org/2x-criteria-reference-guide</vt:lpwstr>
      </vt:variant>
      <vt:variant>
        <vt:lpwstr/>
      </vt:variant>
      <vt:variant>
        <vt:i4>2883702</vt:i4>
      </vt:variant>
      <vt:variant>
        <vt:i4>0</vt:i4>
      </vt:variant>
      <vt:variant>
        <vt:i4>0</vt:i4>
      </vt:variant>
      <vt:variant>
        <vt:i4>5</vt:i4>
      </vt:variant>
      <vt:variant>
        <vt:lpwstr>https://www.2xchallenge.org/2x-criteria-reference-guide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Lockyer</dc:creator>
  <cp:keywords/>
  <dc:description/>
  <cp:lastModifiedBy>Laura Diaz Zea</cp:lastModifiedBy>
  <cp:revision>23</cp:revision>
  <dcterms:created xsi:type="dcterms:W3CDTF">2024-11-01T22:49:00Z</dcterms:created>
  <dcterms:modified xsi:type="dcterms:W3CDTF">2024-12-05T10:49:00Z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0x010100B43D957FC6057F4C84E6B8C9677D072D</vt:lpwstr>
  </property>
  <property fmtid="{D5CDD505-2E9C-101B-9397-08002B2CF9AE}" pid="3" name="MediaServiceImageTags">
    <vt:lpwstr/>
  </property>
</Properties>
</file>